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30AFF" w14:textId="77777777" w:rsidR="008F7154" w:rsidRPr="009B59DE" w:rsidRDefault="008F7154">
      <w:pPr>
        <w:jc w:val="center"/>
        <w:rPr>
          <w:rFonts w:ascii="Calibri" w:hAnsi="Calibri" w:cs="Calibri"/>
          <w:b/>
          <w:bCs/>
        </w:rPr>
      </w:pPr>
    </w:p>
    <w:p w14:paraId="333A1111" w14:textId="77777777" w:rsidR="00916830" w:rsidRPr="009B59DE" w:rsidRDefault="00916830">
      <w:pPr>
        <w:suppressAutoHyphens w:val="0"/>
        <w:rPr>
          <w:rFonts w:ascii="Calibri" w:hAnsi="Calibri" w:cs="Calibri"/>
          <w:b/>
          <w:bCs/>
          <w:sz w:val="24"/>
          <w:szCs w:val="24"/>
        </w:rPr>
      </w:pPr>
    </w:p>
    <w:p w14:paraId="7CE86966" w14:textId="77777777" w:rsidR="00916830" w:rsidRPr="009B59DE" w:rsidRDefault="00916830">
      <w:pPr>
        <w:suppressAutoHyphens w:val="0"/>
        <w:rPr>
          <w:rFonts w:ascii="Calibri" w:hAnsi="Calibri" w:cs="Calibri"/>
          <w:b/>
          <w:bCs/>
          <w:sz w:val="24"/>
          <w:szCs w:val="24"/>
        </w:rPr>
      </w:pPr>
    </w:p>
    <w:p w14:paraId="280FD642" w14:textId="77777777" w:rsidR="00916830" w:rsidRPr="009B59DE" w:rsidRDefault="00916830">
      <w:pPr>
        <w:suppressAutoHyphens w:val="0"/>
        <w:rPr>
          <w:rFonts w:ascii="Calibri" w:hAnsi="Calibri" w:cs="Calibri"/>
          <w:b/>
          <w:bCs/>
          <w:sz w:val="24"/>
          <w:szCs w:val="24"/>
        </w:rPr>
      </w:pPr>
    </w:p>
    <w:p w14:paraId="1E1E3E50" w14:textId="77777777" w:rsidR="00916830" w:rsidRPr="009B59DE" w:rsidRDefault="00916830">
      <w:pPr>
        <w:suppressAutoHyphens w:val="0"/>
        <w:rPr>
          <w:rFonts w:ascii="Calibri" w:hAnsi="Calibri" w:cs="Calibri"/>
          <w:b/>
          <w:bCs/>
          <w:sz w:val="24"/>
          <w:szCs w:val="24"/>
        </w:rPr>
      </w:pPr>
    </w:p>
    <w:p w14:paraId="5A732126" w14:textId="77777777" w:rsidR="00916830" w:rsidRPr="009B59DE" w:rsidRDefault="00916830">
      <w:pPr>
        <w:suppressAutoHyphens w:val="0"/>
        <w:rPr>
          <w:rFonts w:ascii="Calibri" w:hAnsi="Calibri" w:cs="Calibri"/>
          <w:b/>
          <w:bCs/>
          <w:sz w:val="24"/>
          <w:szCs w:val="24"/>
        </w:rPr>
      </w:pPr>
    </w:p>
    <w:p w14:paraId="56B5B78C" w14:textId="77777777" w:rsidR="00916830" w:rsidRPr="009B59DE" w:rsidRDefault="00916830">
      <w:pPr>
        <w:suppressAutoHyphens w:val="0"/>
        <w:rPr>
          <w:rFonts w:ascii="Calibri" w:hAnsi="Calibri" w:cs="Calibri"/>
          <w:b/>
          <w:bCs/>
          <w:sz w:val="24"/>
          <w:szCs w:val="24"/>
        </w:rPr>
      </w:pPr>
    </w:p>
    <w:p w14:paraId="2DA5F408" w14:textId="77777777" w:rsidR="009B59DE" w:rsidRPr="009B59DE" w:rsidRDefault="00916830" w:rsidP="009B59DE">
      <w:pPr>
        <w:suppressAutoHyphens w:val="0"/>
        <w:autoSpaceDN/>
        <w:spacing w:after="31" w:line="360" w:lineRule="auto"/>
        <w:ind w:left="18"/>
        <w:jc w:val="center"/>
        <w:rPr>
          <w:rFonts w:ascii="Calibri" w:eastAsiaTheme="minorEastAsia" w:hAnsi="Calibri" w:cs="Calibri"/>
          <w:color w:val="0000FF"/>
          <w:kern w:val="0"/>
          <w:sz w:val="44"/>
          <w:szCs w:val="44"/>
        </w:rPr>
      </w:pPr>
      <w:r w:rsidRPr="009B59DE">
        <w:rPr>
          <w:rFonts w:ascii="Calibri" w:eastAsiaTheme="minorEastAsia" w:hAnsi="Calibri" w:cs="Calibri"/>
          <w:color w:val="0000FF"/>
          <w:kern w:val="0"/>
          <w:sz w:val="44"/>
          <w:szCs w:val="44"/>
        </w:rPr>
        <w:t>M</w:t>
      </w:r>
      <w:r w:rsidR="009B59DE" w:rsidRPr="009B59DE">
        <w:rPr>
          <w:rFonts w:ascii="Calibri" w:eastAsiaTheme="minorEastAsia" w:hAnsi="Calibri" w:cs="Calibri"/>
          <w:color w:val="0000FF"/>
          <w:kern w:val="0"/>
          <w:sz w:val="44"/>
          <w:szCs w:val="44"/>
        </w:rPr>
        <w:t xml:space="preserve">ETODICKÝ POKYN </w:t>
      </w:r>
    </w:p>
    <w:p w14:paraId="09A188AF" w14:textId="49C88BBF" w:rsidR="009B59DE" w:rsidRPr="009B59DE" w:rsidRDefault="009B59DE" w:rsidP="009B59DE">
      <w:pPr>
        <w:suppressAutoHyphens w:val="0"/>
        <w:autoSpaceDN/>
        <w:spacing w:after="31" w:line="360" w:lineRule="auto"/>
        <w:ind w:left="18"/>
        <w:jc w:val="center"/>
        <w:rPr>
          <w:rFonts w:ascii="Calibri" w:eastAsiaTheme="minorEastAsia" w:hAnsi="Calibri" w:cs="Calibri"/>
          <w:color w:val="0000FF"/>
          <w:kern w:val="0"/>
          <w:sz w:val="44"/>
          <w:szCs w:val="44"/>
        </w:rPr>
      </w:pPr>
      <w:r w:rsidRPr="009B59DE">
        <w:rPr>
          <w:rFonts w:ascii="Calibri" w:eastAsiaTheme="minorEastAsia" w:hAnsi="Calibri" w:cs="Calibri"/>
          <w:color w:val="0000FF"/>
          <w:kern w:val="0"/>
          <w:sz w:val="44"/>
          <w:szCs w:val="44"/>
        </w:rPr>
        <w:t>VLASTNÍKA KOMPONENTY 1.7</w:t>
      </w:r>
      <w:r w:rsidR="00916830" w:rsidRPr="009B59DE">
        <w:rPr>
          <w:rFonts w:ascii="Calibri" w:eastAsiaTheme="minorEastAsia" w:hAnsi="Calibri" w:cs="Calibri"/>
          <w:color w:val="0000FF"/>
          <w:kern w:val="0"/>
          <w:sz w:val="44"/>
          <w:szCs w:val="44"/>
        </w:rPr>
        <w:t xml:space="preserve"> </w:t>
      </w:r>
    </w:p>
    <w:p w14:paraId="6957B577" w14:textId="77777777" w:rsidR="009B59DE" w:rsidRPr="009B59DE" w:rsidRDefault="009B59DE" w:rsidP="009B59DE">
      <w:pPr>
        <w:suppressAutoHyphens w:val="0"/>
        <w:autoSpaceDN/>
        <w:spacing w:after="31" w:line="360" w:lineRule="auto"/>
        <w:ind w:left="18"/>
        <w:jc w:val="center"/>
        <w:rPr>
          <w:rFonts w:ascii="Calibri" w:eastAsiaTheme="minorEastAsia" w:hAnsi="Calibri" w:cs="Calibri"/>
          <w:color w:val="0000FF"/>
          <w:kern w:val="0"/>
          <w:sz w:val="44"/>
          <w:szCs w:val="44"/>
        </w:rPr>
      </w:pPr>
      <w:r w:rsidRPr="009B59DE">
        <w:rPr>
          <w:rFonts w:ascii="Calibri" w:eastAsiaTheme="minorEastAsia" w:hAnsi="Calibri" w:cs="Calibri"/>
          <w:color w:val="0000FF"/>
          <w:kern w:val="0"/>
          <w:sz w:val="44"/>
          <w:szCs w:val="44"/>
        </w:rPr>
        <w:t>K ZADÁVÁNÍ VEŘEJNÝCH ZAKÁZEK</w:t>
      </w:r>
    </w:p>
    <w:p w14:paraId="21D5ACBD" w14:textId="4610B736" w:rsidR="00F750A8" w:rsidRPr="009B59DE" w:rsidRDefault="009B59DE" w:rsidP="009B59DE">
      <w:pPr>
        <w:suppressAutoHyphens w:val="0"/>
        <w:autoSpaceDN/>
        <w:spacing w:after="31" w:line="360" w:lineRule="auto"/>
        <w:ind w:left="18"/>
        <w:jc w:val="center"/>
        <w:rPr>
          <w:rFonts w:ascii="Calibri" w:eastAsiaTheme="minorEastAsia" w:hAnsi="Calibri" w:cs="Calibri"/>
          <w:color w:val="0000FF"/>
          <w:kern w:val="0"/>
          <w:sz w:val="44"/>
          <w:szCs w:val="44"/>
        </w:rPr>
      </w:pPr>
      <w:r w:rsidRPr="009B59DE">
        <w:rPr>
          <w:rFonts w:ascii="Calibri" w:eastAsiaTheme="minorEastAsia" w:hAnsi="Calibri" w:cs="Calibri"/>
          <w:color w:val="0000FF"/>
          <w:kern w:val="0"/>
          <w:sz w:val="44"/>
          <w:szCs w:val="44"/>
        </w:rPr>
        <w:t xml:space="preserve">DO SYSTÉMU </w:t>
      </w:r>
      <w:r w:rsidR="00916830" w:rsidRPr="009B59DE">
        <w:rPr>
          <w:rFonts w:ascii="Calibri" w:eastAsiaTheme="minorEastAsia" w:hAnsi="Calibri" w:cs="Calibri"/>
          <w:color w:val="0000FF"/>
          <w:kern w:val="0"/>
          <w:sz w:val="44"/>
          <w:szCs w:val="44"/>
        </w:rPr>
        <w:t>MS2014+</w:t>
      </w:r>
    </w:p>
    <w:p w14:paraId="5D19D69D" w14:textId="77777777" w:rsidR="00916830" w:rsidRPr="009B59DE" w:rsidRDefault="00916830">
      <w:pPr>
        <w:suppressAutoHyphens w:val="0"/>
        <w:rPr>
          <w:rFonts w:ascii="Calibri" w:hAnsi="Calibri" w:cs="Calibri"/>
          <w:b/>
          <w:bCs/>
          <w:sz w:val="24"/>
          <w:szCs w:val="24"/>
        </w:rPr>
      </w:pPr>
    </w:p>
    <w:p w14:paraId="2CC2BE71" w14:textId="77777777" w:rsidR="00C62E00" w:rsidRDefault="00C62E00">
      <w:pPr>
        <w:jc w:val="center"/>
        <w:rPr>
          <w:rFonts w:ascii="Calibri" w:hAnsi="Calibri" w:cs="Calibri"/>
          <w:b/>
          <w:bCs/>
          <w:sz w:val="24"/>
          <w:szCs w:val="24"/>
        </w:rPr>
        <w:sectPr w:rsidR="00C62E0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sectPr>
      </w:pPr>
    </w:p>
    <w:p w14:paraId="4304B9D1" w14:textId="77777777" w:rsidR="0030799F" w:rsidRPr="009B59DE" w:rsidRDefault="0030799F">
      <w:pPr>
        <w:jc w:val="center"/>
        <w:rPr>
          <w:rFonts w:ascii="Calibri" w:hAnsi="Calibri" w:cs="Calibri"/>
          <w:b/>
          <w:bCs/>
          <w:sz w:val="24"/>
          <w:szCs w:val="24"/>
        </w:rPr>
      </w:pPr>
    </w:p>
    <w:sdt>
      <w:sdtPr>
        <w:rPr>
          <w:rFonts w:ascii="Calibri" w:eastAsia="Aptos" w:hAnsi="Calibri" w:cs="Calibri"/>
          <w:b w:val="0"/>
          <w:color w:val="auto"/>
          <w:kern w:val="3"/>
          <w:sz w:val="22"/>
          <w:szCs w:val="22"/>
          <w:lang w:eastAsia="en-US"/>
        </w:rPr>
        <w:id w:val="762339210"/>
        <w:docPartObj>
          <w:docPartGallery w:val="Table of Contents"/>
          <w:docPartUnique/>
        </w:docPartObj>
      </w:sdtPr>
      <w:sdtEndPr>
        <w:rPr>
          <w:bCs/>
        </w:rPr>
      </w:sdtEndPr>
      <w:sdtContent>
        <w:p w14:paraId="5026049E" w14:textId="30BB2646" w:rsidR="00227FE7" w:rsidRPr="009B59DE" w:rsidRDefault="00227FE7" w:rsidP="009B59DE">
          <w:pPr>
            <w:pStyle w:val="Nadpisobsahu"/>
            <w:jc w:val="left"/>
            <w:rPr>
              <w:rFonts w:ascii="Calibri" w:eastAsia="Times New Roman" w:hAnsi="Calibri" w:cs="Calibri"/>
              <w:bCs/>
              <w:color w:val="0000FF"/>
              <w:sz w:val="28"/>
              <w:szCs w:val="28"/>
              <w:lang w:eastAsia="en-US"/>
            </w:rPr>
          </w:pPr>
          <w:r w:rsidRPr="009B59DE">
            <w:rPr>
              <w:rFonts w:ascii="Calibri" w:eastAsia="Times New Roman" w:hAnsi="Calibri" w:cs="Calibri"/>
              <w:bCs/>
              <w:color w:val="0000FF"/>
              <w:sz w:val="28"/>
              <w:szCs w:val="28"/>
              <w:lang w:eastAsia="en-US"/>
            </w:rPr>
            <w:t>Obsah</w:t>
          </w:r>
        </w:p>
        <w:p w14:paraId="048870DD" w14:textId="0D0E7A5C" w:rsidR="009B59DE" w:rsidRPr="009B59DE" w:rsidRDefault="00227FE7">
          <w:pPr>
            <w:pStyle w:val="Obsah2"/>
            <w:rPr>
              <w:rFonts w:ascii="Calibri" w:eastAsiaTheme="minorEastAsia" w:hAnsi="Calibri" w:cs="Calibri"/>
              <w:noProof/>
              <w:kern w:val="2"/>
              <w:sz w:val="24"/>
              <w:szCs w:val="24"/>
              <w:lang w:eastAsia="cs-CZ"/>
              <w14:ligatures w14:val="standardContextual"/>
            </w:rPr>
          </w:pPr>
          <w:r w:rsidRPr="009B59DE">
            <w:rPr>
              <w:rFonts w:ascii="Calibri" w:hAnsi="Calibri" w:cs="Calibri"/>
            </w:rPr>
            <w:fldChar w:fldCharType="begin"/>
          </w:r>
          <w:r w:rsidRPr="009B59DE">
            <w:rPr>
              <w:rFonts w:ascii="Calibri" w:hAnsi="Calibri" w:cs="Calibri"/>
            </w:rPr>
            <w:instrText xml:space="preserve"> TOC \o "1-3" \h \z \u </w:instrText>
          </w:r>
          <w:r w:rsidRPr="009B59DE">
            <w:rPr>
              <w:rFonts w:ascii="Calibri" w:hAnsi="Calibri" w:cs="Calibri"/>
            </w:rPr>
            <w:fldChar w:fldCharType="separate"/>
          </w:r>
          <w:hyperlink w:anchor="_Toc201755989" w:history="1">
            <w:r w:rsidR="009B59DE" w:rsidRPr="009B59DE">
              <w:rPr>
                <w:rStyle w:val="Hypertextovodkaz"/>
                <w:rFonts w:ascii="Calibri" w:hAnsi="Calibri" w:cs="Calibri"/>
                <w:noProof/>
              </w:rPr>
              <w:t>1.</w:t>
            </w:r>
            <w:r w:rsidR="009B59DE" w:rsidRPr="009B59DE">
              <w:rPr>
                <w:rFonts w:ascii="Calibri" w:eastAsiaTheme="minorEastAsia" w:hAnsi="Calibri" w:cs="Calibri"/>
                <w:noProof/>
                <w:kern w:val="2"/>
                <w:sz w:val="24"/>
                <w:szCs w:val="24"/>
                <w:lang w:eastAsia="cs-CZ"/>
                <w14:ligatures w14:val="standardContextual"/>
              </w:rPr>
              <w:tab/>
            </w:r>
            <w:r w:rsidR="009B59DE" w:rsidRPr="009B59DE">
              <w:rPr>
                <w:rStyle w:val="Hypertextovodkaz"/>
                <w:rFonts w:ascii="Calibri" w:hAnsi="Calibri" w:cs="Calibri"/>
                <w:noProof/>
              </w:rPr>
              <w:t>Předkládání dokumentace k veřejným zakázkám</w:t>
            </w:r>
            <w:r w:rsidR="009B59DE" w:rsidRPr="009B59DE">
              <w:rPr>
                <w:rFonts w:ascii="Calibri" w:hAnsi="Calibri" w:cs="Calibri"/>
                <w:noProof/>
                <w:webHidden/>
              </w:rPr>
              <w:tab/>
            </w:r>
            <w:r w:rsidR="009B59DE" w:rsidRPr="009B59DE">
              <w:rPr>
                <w:rFonts w:ascii="Calibri" w:hAnsi="Calibri" w:cs="Calibri"/>
                <w:noProof/>
                <w:webHidden/>
              </w:rPr>
              <w:fldChar w:fldCharType="begin"/>
            </w:r>
            <w:r w:rsidR="009B59DE" w:rsidRPr="009B59DE">
              <w:rPr>
                <w:rFonts w:ascii="Calibri" w:hAnsi="Calibri" w:cs="Calibri"/>
                <w:noProof/>
                <w:webHidden/>
              </w:rPr>
              <w:instrText xml:space="preserve"> PAGEREF _Toc201755989 \h </w:instrText>
            </w:r>
            <w:r w:rsidR="009B59DE" w:rsidRPr="009B59DE">
              <w:rPr>
                <w:rFonts w:ascii="Calibri" w:hAnsi="Calibri" w:cs="Calibri"/>
                <w:noProof/>
                <w:webHidden/>
              </w:rPr>
            </w:r>
            <w:r w:rsidR="009B59DE" w:rsidRPr="009B59DE">
              <w:rPr>
                <w:rFonts w:ascii="Calibri" w:hAnsi="Calibri" w:cs="Calibri"/>
                <w:noProof/>
                <w:webHidden/>
              </w:rPr>
              <w:fldChar w:fldCharType="separate"/>
            </w:r>
            <w:r w:rsidR="00B732A0">
              <w:rPr>
                <w:rFonts w:ascii="Calibri" w:hAnsi="Calibri" w:cs="Calibri"/>
                <w:noProof/>
                <w:webHidden/>
              </w:rPr>
              <w:t>3</w:t>
            </w:r>
            <w:r w:rsidR="009B59DE" w:rsidRPr="009B59DE">
              <w:rPr>
                <w:rFonts w:ascii="Calibri" w:hAnsi="Calibri" w:cs="Calibri"/>
                <w:noProof/>
                <w:webHidden/>
              </w:rPr>
              <w:fldChar w:fldCharType="end"/>
            </w:r>
          </w:hyperlink>
        </w:p>
        <w:p w14:paraId="015E72DB" w14:textId="698ACE97"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0" w:history="1">
            <w:r w:rsidRPr="009B59DE">
              <w:rPr>
                <w:rStyle w:val="Hypertextovodkaz"/>
                <w:rFonts w:ascii="Calibri" w:hAnsi="Calibri" w:cs="Calibri"/>
                <w:noProof/>
              </w:rPr>
              <w:t>2.</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Názvy stavů veřejné zakázky</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_Toc201755990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3</w:t>
            </w:r>
            <w:r w:rsidRPr="009B59DE">
              <w:rPr>
                <w:rFonts w:ascii="Calibri" w:hAnsi="Calibri" w:cs="Calibri"/>
                <w:noProof/>
                <w:webHidden/>
              </w:rPr>
              <w:fldChar w:fldCharType="end"/>
            </w:r>
          </w:hyperlink>
        </w:p>
        <w:p w14:paraId="1F68E140" w14:textId="4A20B5D2"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1" w:history="1">
            <w:r w:rsidRPr="009B59DE">
              <w:rPr>
                <w:rStyle w:val="Hypertextovodkaz"/>
                <w:rFonts w:ascii="Calibri" w:hAnsi="Calibri" w:cs="Calibri"/>
                <w:noProof/>
              </w:rPr>
              <w:t>3.</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Soulad VZ uvedených v ŽO</w:t>
            </w:r>
            <w:r w:rsidR="002D0D22">
              <w:rPr>
                <w:rStyle w:val="Hypertextovodkaz"/>
                <w:rFonts w:ascii="Calibri" w:hAnsi="Calibri" w:cs="Calibri"/>
                <w:noProof/>
              </w:rPr>
              <w:t>F</w:t>
            </w:r>
            <w:r w:rsidRPr="009B59DE">
              <w:rPr>
                <w:rStyle w:val="Hypertextovodkaz"/>
                <w:rFonts w:ascii="Calibri" w:hAnsi="Calibri" w:cs="Calibri"/>
                <w:noProof/>
              </w:rPr>
              <w:t>P a v IS</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_Toc201755991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4</w:t>
            </w:r>
            <w:r w:rsidRPr="009B59DE">
              <w:rPr>
                <w:rFonts w:ascii="Calibri" w:hAnsi="Calibri" w:cs="Calibri"/>
                <w:noProof/>
                <w:webHidden/>
              </w:rPr>
              <w:fldChar w:fldCharType="end"/>
            </w:r>
          </w:hyperlink>
        </w:p>
        <w:p w14:paraId="159615BE" w14:textId="72E8C7AF"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2" w:history="1">
            <w:r w:rsidRPr="009B59DE">
              <w:rPr>
                <w:rStyle w:val="Hypertextovodkaz"/>
                <w:rFonts w:ascii="Calibri" w:hAnsi="Calibri" w:cs="Calibri"/>
                <w:noProof/>
              </w:rPr>
              <w:t>3.1.</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Přehled VZ v ŽO</w:t>
            </w:r>
            <w:r w:rsidR="002D0D22">
              <w:rPr>
                <w:rStyle w:val="Hypertextovodkaz"/>
                <w:rFonts w:ascii="Calibri" w:hAnsi="Calibri" w:cs="Calibri"/>
                <w:noProof/>
              </w:rPr>
              <w:t>F</w:t>
            </w:r>
            <w:r w:rsidRPr="009B59DE">
              <w:rPr>
                <w:rStyle w:val="Hypertextovodkaz"/>
                <w:rFonts w:ascii="Calibri" w:hAnsi="Calibri" w:cs="Calibri"/>
                <w:noProof/>
              </w:rPr>
              <w:t>P je totožný s přehledem v IS</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_Toc201755992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4</w:t>
            </w:r>
            <w:r w:rsidRPr="009B59DE">
              <w:rPr>
                <w:rFonts w:ascii="Calibri" w:hAnsi="Calibri" w:cs="Calibri"/>
                <w:noProof/>
                <w:webHidden/>
              </w:rPr>
              <w:fldChar w:fldCharType="end"/>
            </w:r>
          </w:hyperlink>
        </w:p>
        <w:p w14:paraId="39CCCF8F" w14:textId="54C997E8"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3" w:history="1">
            <w:r w:rsidRPr="009B59DE">
              <w:rPr>
                <w:rStyle w:val="Hypertextovodkaz"/>
                <w:rFonts w:ascii="Calibri" w:hAnsi="Calibri" w:cs="Calibri"/>
                <w:noProof/>
              </w:rPr>
              <w:t>3.2.</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V IS chybí VZ uvedené v ŽO</w:t>
            </w:r>
            <w:r w:rsidR="002D0D22">
              <w:rPr>
                <w:rStyle w:val="Hypertextovodkaz"/>
                <w:rFonts w:ascii="Calibri" w:hAnsi="Calibri" w:cs="Calibri"/>
                <w:noProof/>
              </w:rPr>
              <w:t>F</w:t>
            </w:r>
            <w:r w:rsidRPr="009B59DE">
              <w:rPr>
                <w:rStyle w:val="Hypertextovodkaz"/>
                <w:rFonts w:ascii="Calibri" w:hAnsi="Calibri" w:cs="Calibri"/>
                <w:noProof/>
              </w:rPr>
              <w:t>P</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_Toc201755993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4</w:t>
            </w:r>
            <w:r w:rsidRPr="009B59DE">
              <w:rPr>
                <w:rFonts w:ascii="Calibri" w:hAnsi="Calibri" w:cs="Calibri"/>
                <w:noProof/>
                <w:webHidden/>
              </w:rPr>
              <w:fldChar w:fldCharType="end"/>
            </w:r>
          </w:hyperlink>
        </w:p>
        <w:p w14:paraId="0143859F" w14:textId="1F93E968"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4" w:history="1">
            <w:r w:rsidRPr="009B59DE">
              <w:rPr>
                <w:rStyle w:val="Hypertextovodkaz"/>
                <w:rFonts w:ascii="Calibri" w:hAnsi="Calibri" w:cs="Calibri"/>
                <w:noProof/>
              </w:rPr>
              <w:t>3.3.</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V IS jsou uvedeny VZ, které nejsou uvedeny v ŽO</w:t>
            </w:r>
            <w:r w:rsidR="002D0D22">
              <w:rPr>
                <w:rStyle w:val="Hypertextovodkaz"/>
                <w:rFonts w:ascii="Calibri" w:hAnsi="Calibri" w:cs="Calibri"/>
                <w:noProof/>
              </w:rPr>
              <w:t>F</w:t>
            </w:r>
            <w:r w:rsidRPr="009B59DE">
              <w:rPr>
                <w:rStyle w:val="Hypertextovodkaz"/>
                <w:rFonts w:ascii="Calibri" w:hAnsi="Calibri" w:cs="Calibri"/>
                <w:noProof/>
              </w:rPr>
              <w:t>P</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_Toc201755994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4</w:t>
            </w:r>
            <w:r w:rsidRPr="009B59DE">
              <w:rPr>
                <w:rFonts w:ascii="Calibri" w:hAnsi="Calibri" w:cs="Calibri"/>
                <w:noProof/>
                <w:webHidden/>
              </w:rPr>
              <w:fldChar w:fldCharType="end"/>
            </w:r>
          </w:hyperlink>
        </w:p>
        <w:p w14:paraId="1669C655" w14:textId="7E1D7757"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5" w:history="1">
            <w:r w:rsidRPr="009B59DE">
              <w:rPr>
                <w:rStyle w:val="Hypertextovodkaz"/>
                <w:rFonts w:ascii="Calibri" w:hAnsi="Calibri" w:cs="Calibri"/>
                <w:noProof/>
              </w:rPr>
              <w:t>3.4.</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Začlenění VZ, která nebyla v rámci projektu plánována při podání ŽO</w:t>
            </w:r>
            <w:r w:rsidR="002D0D22">
              <w:rPr>
                <w:rStyle w:val="Hypertextovodkaz"/>
                <w:rFonts w:ascii="Calibri" w:hAnsi="Calibri" w:cs="Calibri"/>
                <w:noProof/>
              </w:rPr>
              <w:t>F</w:t>
            </w:r>
            <w:r w:rsidRPr="009B59DE">
              <w:rPr>
                <w:rStyle w:val="Hypertextovodkaz"/>
                <w:rFonts w:ascii="Calibri" w:hAnsi="Calibri" w:cs="Calibri"/>
                <w:noProof/>
              </w:rPr>
              <w:t>P</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_Toc201755995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4</w:t>
            </w:r>
            <w:r w:rsidRPr="009B59DE">
              <w:rPr>
                <w:rFonts w:ascii="Calibri" w:hAnsi="Calibri" w:cs="Calibri"/>
                <w:noProof/>
                <w:webHidden/>
              </w:rPr>
              <w:fldChar w:fldCharType="end"/>
            </w:r>
          </w:hyperlink>
        </w:p>
        <w:p w14:paraId="72EA6CBD" w14:textId="60A9A2DF"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6" w:history="1">
            <w:r w:rsidRPr="009B59DE">
              <w:rPr>
                <w:rStyle w:val="Hypertextovodkaz"/>
                <w:rFonts w:ascii="Calibri" w:hAnsi="Calibri" w:cs="Calibri"/>
                <w:noProof/>
              </w:rPr>
              <w:t>3.5.</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Postup při doplňování dokumentace k VZ</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_Toc201755996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4</w:t>
            </w:r>
            <w:r w:rsidRPr="009B59DE">
              <w:rPr>
                <w:rFonts w:ascii="Calibri" w:hAnsi="Calibri" w:cs="Calibri"/>
                <w:noProof/>
                <w:webHidden/>
              </w:rPr>
              <w:fldChar w:fldCharType="end"/>
            </w:r>
          </w:hyperlink>
        </w:p>
        <w:p w14:paraId="265A8D67" w14:textId="5C39DC33" w:rsidR="009B59DE" w:rsidRPr="009B59DE" w:rsidRDefault="009B59DE">
          <w:pPr>
            <w:pStyle w:val="Obsah2"/>
            <w:rPr>
              <w:rFonts w:ascii="Calibri" w:eastAsiaTheme="minorEastAsia" w:hAnsi="Calibri" w:cs="Calibri"/>
              <w:noProof/>
              <w:kern w:val="2"/>
              <w:sz w:val="24"/>
              <w:szCs w:val="24"/>
              <w:lang w:eastAsia="cs-CZ"/>
              <w14:ligatures w14:val="standardContextual"/>
            </w:rPr>
          </w:pPr>
          <w:hyperlink w:anchor="_Toc201755997" w:history="1">
            <w:r w:rsidRPr="009B59DE">
              <w:rPr>
                <w:rStyle w:val="Hypertextovodkaz"/>
                <w:rFonts w:ascii="Calibri" w:hAnsi="Calibri" w:cs="Calibri"/>
                <w:noProof/>
              </w:rPr>
              <w:t>3.6.</w:t>
            </w:r>
            <w:r w:rsidRPr="009B59DE">
              <w:rPr>
                <w:rFonts w:ascii="Calibri" w:eastAsiaTheme="minorEastAsia" w:hAnsi="Calibri" w:cs="Calibri"/>
                <w:noProof/>
                <w:kern w:val="2"/>
                <w:sz w:val="24"/>
                <w:szCs w:val="24"/>
                <w:lang w:eastAsia="cs-CZ"/>
                <w14:ligatures w14:val="standardContextual"/>
              </w:rPr>
              <w:tab/>
            </w:r>
            <w:r w:rsidRPr="009B59DE">
              <w:rPr>
                <w:rStyle w:val="Hypertextovodkaz"/>
                <w:rFonts w:ascii="Calibri" w:hAnsi="Calibri" w:cs="Calibri"/>
                <w:noProof/>
              </w:rPr>
              <w:t>Rámcové smlouvy</w:t>
            </w:r>
            <w:r w:rsidRPr="009B59DE">
              <w:rPr>
                <w:rFonts w:ascii="Calibri" w:hAnsi="Calibri" w:cs="Calibri"/>
                <w:noProof/>
                <w:webHidden/>
              </w:rPr>
              <w:tab/>
            </w:r>
            <w:r w:rsidRPr="009B59DE">
              <w:rPr>
                <w:rFonts w:ascii="Calibri" w:hAnsi="Calibri" w:cs="Calibri"/>
                <w:noProof/>
                <w:webHidden/>
              </w:rPr>
              <w:fldChar w:fldCharType="begin"/>
            </w:r>
            <w:r w:rsidRPr="009B59DE">
              <w:rPr>
                <w:rFonts w:ascii="Calibri" w:hAnsi="Calibri" w:cs="Calibri"/>
                <w:noProof/>
                <w:webHidden/>
              </w:rPr>
              <w:instrText xml:space="preserve"> PAGEREF _Toc201755997 \h </w:instrText>
            </w:r>
            <w:r w:rsidRPr="009B59DE">
              <w:rPr>
                <w:rFonts w:ascii="Calibri" w:hAnsi="Calibri" w:cs="Calibri"/>
                <w:noProof/>
                <w:webHidden/>
              </w:rPr>
            </w:r>
            <w:r w:rsidRPr="009B59DE">
              <w:rPr>
                <w:rFonts w:ascii="Calibri" w:hAnsi="Calibri" w:cs="Calibri"/>
                <w:noProof/>
                <w:webHidden/>
              </w:rPr>
              <w:fldChar w:fldCharType="separate"/>
            </w:r>
            <w:r w:rsidR="00B732A0">
              <w:rPr>
                <w:rFonts w:ascii="Calibri" w:hAnsi="Calibri" w:cs="Calibri"/>
                <w:noProof/>
                <w:webHidden/>
              </w:rPr>
              <w:t>4</w:t>
            </w:r>
            <w:r w:rsidRPr="009B59DE">
              <w:rPr>
                <w:rFonts w:ascii="Calibri" w:hAnsi="Calibri" w:cs="Calibri"/>
                <w:noProof/>
                <w:webHidden/>
              </w:rPr>
              <w:fldChar w:fldCharType="end"/>
            </w:r>
          </w:hyperlink>
        </w:p>
        <w:p w14:paraId="5D8BF504" w14:textId="7AEF7883" w:rsidR="00227FE7" w:rsidRPr="009B59DE" w:rsidRDefault="00227FE7">
          <w:pPr>
            <w:rPr>
              <w:rFonts w:ascii="Calibri" w:hAnsi="Calibri" w:cs="Calibri"/>
            </w:rPr>
          </w:pPr>
          <w:r w:rsidRPr="009B59DE">
            <w:rPr>
              <w:rFonts w:ascii="Calibri" w:hAnsi="Calibri" w:cs="Calibri"/>
              <w:b/>
              <w:bCs/>
            </w:rPr>
            <w:fldChar w:fldCharType="end"/>
          </w:r>
        </w:p>
      </w:sdtContent>
    </w:sdt>
    <w:p w14:paraId="1BF7506F" w14:textId="77777777" w:rsidR="00263165" w:rsidRPr="009B59DE" w:rsidRDefault="00263165">
      <w:pPr>
        <w:suppressAutoHyphens w:val="0"/>
        <w:rPr>
          <w:rFonts w:ascii="Calibri" w:hAnsi="Calibri" w:cs="Calibri"/>
          <w:b/>
          <w:bCs/>
          <w:sz w:val="24"/>
          <w:szCs w:val="24"/>
        </w:rPr>
      </w:pPr>
    </w:p>
    <w:p w14:paraId="104778A7" w14:textId="77777777" w:rsidR="00B5030B" w:rsidRPr="009B59DE" w:rsidRDefault="00B5030B">
      <w:pPr>
        <w:suppressAutoHyphens w:val="0"/>
        <w:rPr>
          <w:rFonts w:ascii="Calibri" w:hAnsi="Calibri" w:cs="Calibri"/>
          <w:b/>
          <w:bCs/>
          <w:sz w:val="24"/>
          <w:szCs w:val="24"/>
        </w:rPr>
      </w:pPr>
    </w:p>
    <w:p w14:paraId="259F4109" w14:textId="77777777" w:rsidR="00B5030B" w:rsidRPr="009B59DE" w:rsidRDefault="00B5030B">
      <w:pPr>
        <w:suppressAutoHyphens w:val="0"/>
        <w:rPr>
          <w:rFonts w:ascii="Calibri" w:hAnsi="Calibri" w:cs="Calibri"/>
          <w:b/>
          <w:bCs/>
          <w:sz w:val="24"/>
          <w:szCs w:val="24"/>
        </w:rPr>
      </w:pPr>
    </w:p>
    <w:p w14:paraId="267977DB" w14:textId="77777777" w:rsidR="00B5030B" w:rsidRPr="009B59DE" w:rsidRDefault="00B5030B">
      <w:pPr>
        <w:suppressAutoHyphens w:val="0"/>
        <w:rPr>
          <w:rFonts w:ascii="Calibri" w:hAnsi="Calibri" w:cs="Calibri"/>
          <w:b/>
          <w:bCs/>
          <w:sz w:val="24"/>
          <w:szCs w:val="24"/>
        </w:rPr>
      </w:pPr>
    </w:p>
    <w:p w14:paraId="696375DC" w14:textId="77777777" w:rsidR="00B5030B" w:rsidRPr="009B59DE" w:rsidRDefault="00B5030B">
      <w:pPr>
        <w:suppressAutoHyphens w:val="0"/>
        <w:rPr>
          <w:rFonts w:ascii="Calibri" w:hAnsi="Calibri" w:cs="Calibri"/>
          <w:b/>
          <w:bCs/>
          <w:sz w:val="24"/>
          <w:szCs w:val="24"/>
        </w:rPr>
      </w:pPr>
    </w:p>
    <w:p w14:paraId="420D14D4" w14:textId="77777777" w:rsidR="00B5030B" w:rsidRPr="009B59DE" w:rsidRDefault="00B5030B">
      <w:pPr>
        <w:suppressAutoHyphens w:val="0"/>
        <w:rPr>
          <w:rFonts w:ascii="Calibri" w:hAnsi="Calibri" w:cs="Calibri"/>
          <w:b/>
          <w:bCs/>
          <w:sz w:val="24"/>
          <w:szCs w:val="24"/>
        </w:rPr>
      </w:pPr>
    </w:p>
    <w:tbl>
      <w:tblPr>
        <w:tblpPr w:leftFromText="141" w:rightFromText="141" w:vertAnchor="text" w:horzAnchor="page" w:tblpXSpec="center" w:tblpY="291"/>
        <w:tblW w:w="9062" w:type="dxa"/>
        <w:tblCellMar>
          <w:left w:w="10" w:type="dxa"/>
          <w:right w:w="10" w:type="dxa"/>
        </w:tblCellMar>
        <w:tblLook w:val="0000" w:firstRow="0" w:lastRow="0" w:firstColumn="0" w:lastColumn="0" w:noHBand="0" w:noVBand="0"/>
      </w:tblPr>
      <w:tblGrid>
        <w:gridCol w:w="2405"/>
        <w:gridCol w:w="6657"/>
      </w:tblGrid>
      <w:tr w:rsidR="00263165" w:rsidRPr="009B59DE" w14:paraId="6BE6A672" w14:textId="77777777" w:rsidTr="00E4120E">
        <w:tc>
          <w:tcPr>
            <w:tcW w:w="90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39A63" w14:textId="57965F1F" w:rsidR="00263165" w:rsidRPr="009B59DE" w:rsidRDefault="00263165" w:rsidP="00C62E00">
            <w:pPr>
              <w:spacing w:after="0"/>
              <w:rPr>
                <w:rFonts w:ascii="Calibri" w:hAnsi="Calibri" w:cs="Calibri"/>
                <w:b/>
                <w:bCs/>
              </w:rPr>
            </w:pPr>
            <w:r w:rsidRPr="00C62E00">
              <w:rPr>
                <w:rFonts w:ascii="Calibri" w:eastAsia="Times New Roman" w:hAnsi="Calibri" w:cs="Calibri"/>
                <w:b/>
                <w:bCs/>
                <w:color w:val="0000FF"/>
                <w:kern w:val="0"/>
                <w:sz w:val="28"/>
                <w:szCs w:val="28"/>
              </w:rPr>
              <w:t>P</w:t>
            </w:r>
            <w:r w:rsidR="00C62E00">
              <w:rPr>
                <w:rFonts w:ascii="Calibri" w:eastAsia="Times New Roman" w:hAnsi="Calibri" w:cs="Calibri"/>
                <w:b/>
                <w:bCs/>
                <w:color w:val="0000FF"/>
                <w:kern w:val="0"/>
                <w:sz w:val="28"/>
                <w:szCs w:val="28"/>
              </w:rPr>
              <w:t>řehled zkratek</w:t>
            </w:r>
          </w:p>
        </w:tc>
      </w:tr>
      <w:tr w:rsidR="00263165" w:rsidRPr="009B59DE" w14:paraId="715CC131" w14:textId="77777777" w:rsidTr="00E4120E">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C657E" w14:textId="48F2FDFF" w:rsidR="00263165" w:rsidRPr="009B59DE" w:rsidRDefault="009B59DE" w:rsidP="00263165">
            <w:pPr>
              <w:spacing w:after="0"/>
              <w:jc w:val="both"/>
              <w:rPr>
                <w:rFonts w:ascii="Calibri" w:hAnsi="Calibri" w:cs="Calibri"/>
                <w:b/>
                <w:bCs/>
              </w:rPr>
            </w:pPr>
            <w:r w:rsidRPr="009B59DE">
              <w:rPr>
                <w:rFonts w:ascii="Calibri" w:hAnsi="Calibri" w:cs="Calibri"/>
                <w:b/>
                <w:bCs/>
              </w:rPr>
              <w:t>IS</w:t>
            </w:r>
          </w:p>
        </w:tc>
        <w:tc>
          <w:tcPr>
            <w:tcW w:w="6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E52D6" w14:textId="37F616C8" w:rsidR="00263165" w:rsidRPr="009B59DE" w:rsidRDefault="009B59DE" w:rsidP="00263165">
            <w:pPr>
              <w:spacing w:after="0"/>
              <w:jc w:val="both"/>
              <w:rPr>
                <w:rFonts w:ascii="Calibri" w:hAnsi="Calibri" w:cs="Calibri"/>
                <w:b/>
                <w:bCs/>
              </w:rPr>
            </w:pPr>
            <w:r w:rsidRPr="009B59DE">
              <w:rPr>
                <w:rFonts w:ascii="Calibri" w:hAnsi="Calibri" w:cs="Calibri"/>
                <w:b/>
                <w:bCs/>
              </w:rPr>
              <w:t>Monitorovací systém MS2014+</w:t>
            </w:r>
          </w:p>
        </w:tc>
      </w:tr>
      <w:tr w:rsidR="009B59DE" w:rsidRPr="009B59DE" w14:paraId="30DA4A01" w14:textId="77777777" w:rsidTr="00E4120E">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F7D21" w14:textId="73684433" w:rsidR="009B59DE" w:rsidRPr="009B59DE" w:rsidRDefault="009B59DE" w:rsidP="00263165">
            <w:pPr>
              <w:spacing w:after="0"/>
              <w:jc w:val="both"/>
              <w:rPr>
                <w:rFonts w:ascii="Calibri" w:hAnsi="Calibri" w:cs="Calibri"/>
                <w:b/>
                <w:bCs/>
              </w:rPr>
            </w:pPr>
            <w:r w:rsidRPr="009B59DE">
              <w:rPr>
                <w:rFonts w:ascii="Calibri" w:hAnsi="Calibri" w:cs="Calibri"/>
                <w:b/>
                <w:bCs/>
              </w:rPr>
              <w:t>KP</w:t>
            </w:r>
          </w:p>
        </w:tc>
        <w:tc>
          <w:tcPr>
            <w:tcW w:w="6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03E7F" w14:textId="2670F44E" w:rsidR="009B59DE" w:rsidRPr="009B59DE" w:rsidRDefault="009B59DE" w:rsidP="00263165">
            <w:pPr>
              <w:spacing w:after="0"/>
              <w:jc w:val="both"/>
              <w:rPr>
                <w:rFonts w:ascii="Calibri" w:hAnsi="Calibri" w:cs="Calibri"/>
                <w:b/>
                <w:bCs/>
              </w:rPr>
            </w:pPr>
            <w:r w:rsidRPr="009B59DE">
              <w:rPr>
                <w:rFonts w:ascii="Calibri" w:hAnsi="Calibri" w:cs="Calibri"/>
                <w:b/>
                <w:bCs/>
              </w:rPr>
              <w:t>Konečný příjemce</w:t>
            </w:r>
          </w:p>
        </w:tc>
      </w:tr>
      <w:tr w:rsidR="00263165" w:rsidRPr="009B59DE" w14:paraId="1FDF9ED0" w14:textId="77777777" w:rsidTr="00E4120E">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C72C2" w14:textId="605EE513" w:rsidR="00263165" w:rsidRPr="009B59DE" w:rsidRDefault="009B59DE" w:rsidP="00263165">
            <w:pPr>
              <w:spacing w:after="0"/>
              <w:jc w:val="both"/>
              <w:rPr>
                <w:rFonts w:ascii="Calibri" w:hAnsi="Calibri" w:cs="Calibri"/>
                <w:b/>
                <w:bCs/>
              </w:rPr>
            </w:pPr>
            <w:r w:rsidRPr="009B59DE">
              <w:rPr>
                <w:rFonts w:ascii="Calibri" w:hAnsi="Calibri" w:cs="Calibri"/>
                <w:b/>
                <w:bCs/>
              </w:rPr>
              <w:t>RS</w:t>
            </w:r>
          </w:p>
        </w:tc>
        <w:tc>
          <w:tcPr>
            <w:tcW w:w="6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B3CFD" w14:textId="474D8C8B" w:rsidR="00263165" w:rsidRPr="009B59DE" w:rsidRDefault="009B59DE" w:rsidP="00263165">
            <w:pPr>
              <w:spacing w:after="0"/>
              <w:jc w:val="both"/>
              <w:rPr>
                <w:rFonts w:ascii="Calibri" w:hAnsi="Calibri" w:cs="Calibri"/>
                <w:b/>
                <w:bCs/>
              </w:rPr>
            </w:pPr>
            <w:r w:rsidRPr="009B59DE">
              <w:rPr>
                <w:rFonts w:ascii="Calibri" w:hAnsi="Calibri" w:cs="Calibri"/>
                <w:b/>
                <w:bCs/>
              </w:rPr>
              <w:t>Rámcová smlouva</w:t>
            </w:r>
          </w:p>
        </w:tc>
      </w:tr>
      <w:tr w:rsidR="00263165" w:rsidRPr="009B59DE" w14:paraId="3004031C" w14:textId="77777777" w:rsidTr="00E4120E">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C506D" w14:textId="2E037558" w:rsidR="00263165" w:rsidRPr="009B59DE" w:rsidRDefault="009B59DE" w:rsidP="00263165">
            <w:pPr>
              <w:spacing w:after="0"/>
              <w:jc w:val="both"/>
              <w:rPr>
                <w:rFonts w:ascii="Calibri" w:hAnsi="Calibri" w:cs="Calibri"/>
                <w:b/>
                <w:bCs/>
              </w:rPr>
            </w:pPr>
            <w:r w:rsidRPr="009B59DE">
              <w:rPr>
                <w:rFonts w:ascii="Calibri" w:hAnsi="Calibri" w:cs="Calibri"/>
                <w:b/>
                <w:bCs/>
              </w:rPr>
              <w:t>VZ</w:t>
            </w:r>
          </w:p>
        </w:tc>
        <w:tc>
          <w:tcPr>
            <w:tcW w:w="6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64EA5" w14:textId="4A0C555E" w:rsidR="00263165" w:rsidRPr="009B59DE" w:rsidRDefault="009B59DE" w:rsidP="00263165">
            <w:pPr>
              <w:spacing w:after="0"/>
              <w:jc w:val="both"/>
              <w:rPr>
                <w:rFonts w:ascii="Calibri" w:hAnsi="Calibri" w:cs="Calibri"/>
                <w:b/>
                <w:bCs/>
              </w:rPr>
            </w:pPr>
            <w:r w:rsidRPr="009B59DE">
              <w:rPr>
                <w:rFonts w:ascii="Calibri" w:hAnsi="Calibri" w:cs="Calibri"/>
                <w:b/>
                <w:bCs/>
              </w:rPr>
              <w:t>Veřejné zakázky</w:t>
            </w:r>
          </w:p>
        </w:tc>
      </w:tr>
      <w:tr w:rsidR="00263165" w:rsidRPr="009B59DE" w14:paraId="2DC55AEF" w14:textId="77777777" w:rsidTr="00E4120E">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803B1" w14:textId="77777777" w:rsidR="00263165" w:rsidRPr="009B59DE" w:rsidRDefault="00263165" w:rsidP="00263165">
            <w:pPr>
              <w:spacing w:after="0"/>
              <w:jc w:val="both"/>
              <w:rPr>
                <w:rFonts w:ascii="Calibri" w:hAnsi="Calibri" w:cs="Calibri"/>
                <w:b/>
                <w:bCs/>
              </w:rPr>
            </w:pPr>
            <w:r w:rsidRPr="009B59DE">
              <w:rPr>
                <w:rFonts w:ascii="Calibri" w:hAnsi="Calibri" w:cs="Calibri"/>
                <w:b/>
                <w:bCs/>
              </w:rPr>
              <w:t>VK</w:t>
            </w:r>
          </w:p>
        </w:tc>
        <w:tc>
          <w:tcPr>
            <w:tcW w:w="6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271D2" w14:textId="77777777" w:rsidR="00263165" w:rsidRPr="009B59DE" w:rsidRDefault="00263165" w:rsidP="00263165">
            <w:pPr>
              <w:spacing w:after="0"/>
              <w:jc w:val="both"/>
              <w:rPr>
                <w:rFonts w:ascii="Calibri" w:hAnsi="Calibri" w:cs="Calibri"/>
                <w:b/>
                <w:bCs/>
              </w:rPr>
            </w:pPr>
            <w:r w:rsidRPr="009B59DE">
              <w:rPr>
                <w:rFonts w:ascii="Calibri" w:hAnsi="Calibri" w:cs="Calibri"/>
                <w:b/>
                <w:bCs/>
              </w:rPr>
              <w:t xml:space="preserve">Vlastník komponenty </w:t>
            </w:r>
          </w:p>
        </w:tc>
      </w:tr>
      <w:tr w:rsidR="00263165" w:rsidRPr="009B59DE" w14:paraId="28DB53E4" w14:textId="77777777" w:rsidTr="00E4120E">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E4DE8" w14:textId="679CCF5B" w:rsidR="00263165" w:rsidRPr="009B59DE" w:rsidRDefault="00263165" w:rsidP="00263165">
            <w:pPr>
              <w:spacing w:after="0"/>
              <w:jc w:val="both"/>
              <w:rPr>
                <w:rFonts w:ascii="Calibri" w:hAnsi="Calibri" w:cs="Calibri"/>
                <w:b/>
                <w:bCs/>
              </w:rPr>
            </w:pPr>
            <w:r w:rsidRPr="009B59DE">
              <w:rPr>
                <w:rFonts w:ascii="Calibri" w:hAnsi="Calibri" w:cs="Calibri"/>
                <w:b/>
                <w:bCs/>
              </w:rPr>
              <w:t>ŽO</w:t>
            </w:r>
            <w:r w:rsidR="00163126">
              <w:rPr>
                <w:rFonts w:ascii="Calibri" w:hAnsi="Calibri" w:cs="Calibri"/>
                <w:b/>
                <w:bCs/>
              </w:rPr>
              <w:t>F</w:t>
            </w:r>
            <w:r w:rsidRPr="009B59DE">
              <w:rPr>
                <w:rFonts w:ascii="Calibri" w:hAnsi="Calibri" w:cs="Calibri"/>
                <w:b/>
                <w:bCs/>
              </w:rPr>
              <w:t>P</w:t>
            </w:r>
          </w:p>
        </w:tc>
        <w:tc>
          <w:tcPr>
            <w:tcW w:w="6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F70E7" w14:textId="3C4FBF17" w:rsidR="00263165" w:rsidRPr="009B59DE" w:rsidRDefault="00263165" w:rsidP="00263165">
            <w:pPr>
              <w:spacing w:after="0"/>
              <w:jc w:val="both"/>
              <w:rPr>
                <w:rFonts w:ascii="Calibri" w:hAnsi="Calibri" w:cs="Calibri"/>
                <w:b/>
                <w:bCs/>
              </w:rPr>
            </w:pPr>
            <w:r w:rsidRPr="009B59DE">
              <w:rPr>
                <w:rFonts w:ascii="Calibri" w:hAnsi="Calibri" w:cs="Calibri"/>
                <w:b/>
                <w:bCs/>
              </w:rPr>
              <w:t xml:space="preserve">Žádost o </w:t>
            </w:r>
            <w:r w:rsidR="00163126">
              <w:rPr>
                <w:rFonts w:ascii="Calibri" w:hAnsi="Calibri" w:cs="Calibri"/>
                <w:b/>
                <w:bCs/>
              </w:rPr>
              <w:t xml:space="preserve">finanční </w:t>
            </w:r>
            <w:r w:rsidRPr="009B59DE">
              <w:rPr>
                <w:rFonts w:ascii="Calibri" w:hAnsi="Calibri" w:cs="Calibri"/>
                <w:b/>
                <w:bCs/>
              </w:rPr>
              <w:t>podporu</w:t>
            </w:r>
          </w:p>
        </w:tc>
      </w:tr>
    </w:tbl>
    <w:p w14:paraId="52C409EE" w14:textId="77777777" w:rsidR="00263165" w:rsidRPr="009B59DE" w:rsidRDefault="00263165">
      <w:pPr>
        <w:suppressAutoHyphens w:val="0"/>
        <w:rPr>
          <w:rFonts w:ascii="Calibri" w:hAnsi="Calibri" w:cs="Calibri"/>
          <w:b/>
          <w:bCs/>
          <w:sz w:val="24"/>
          <w:szCs w:val="24"/>
        </w:rPr>
      </w:pPr>
    </w:p>
    <w:p w14:paraId="2838CF87" w14:textId="51AC1C3C" w:rsidR="0030799F" w:rsidRPr="009B59DE" w:rsidRDefault="0030799F">
      <w:pPr>
        <w:suppressAutoHyphens w:val="0"/>
        <w:rPr>
          <w:rFonts w:ascii="Calibri" w:hAnsi="Calibri" w:cs="Calibri"/>
          <w:b/>
          <w:bCs/>
          <w:sz w:val="24"/>
          <w:szCs w:val="24"/>
        </w:rPr>
      </w:pPr>
      <w:r w:rsidRPr="009B59DE">
        <w:rPr>
          <w:rFonts w:ascii="Calibri" w:hAnsi="Calibri" w:cs="Calibri"/>
          <w:b/>
          <w:bCs/>
          <w:sz w:val="24"/>
          <w:szCs w:val="24"/>
        </w:rPr>
        <w:br w:type="page"/>
      </w:r>
    </w:p>
    <w:p w14:paraId="1FF30B01" w14:textId="77777777" w:rsidR="008F7154" w:rsidRPr="009B59DE" w:rsidRDefault="0082119B" w:rsidP="009B59DE">
      <w:pPr>
        <w:pStyle w:val="Nadpis1"/>
        <w:numPr>
          <w:ilvl w:val="0"/>
          <w:numId w:val="11"/>
        </w:numPr>
        <w:suppressAutoHyphens w:val="0"/>
        <w:autoSpaceDN/>
        <w:spacing w:before="240" w:after="240" w:line="276" w:lineRule="auto"/>
        <w:ind w:left="425" w:hanging="425"/>
        <w:jc w:val="left"/>
        <w:rPr>
          <w:rFonts w:ascii="Calibri" w:hAnsi="Calibri" w:cs="Calibri"/>
          <w:bCs/>
          <w:color w:val="0000FF"/>
          <w:kern w:val="0"/>
          <w:szCs w:val="28"/>
        </w:rPr>
      </w:pPr>
      <w:bookmarkStart w:id="0" w:name="_Toc201755989"/>
      <w:r w:rsidRPr="009B59DE">
        <w:rPr>
          <w:rFonts w:ascii="Calibri" w:hAnsi="Calibri" w:cs="Calibri"/>
          <w:bCs/>
          <w:color w:val="0000FF"/>
          <w:kern w:val="0"/>
          <w:szCs w:val="28"/>
        </w:rPr>
        <w:lastRenderedPageBreak/>
        <w:t>Předkládání dokumentace k veřejným zakázkám</w:t>
      </w:r>
      <w:bookmarkEnd w:id="0"/>
    </w:p>
    <w:p w14:paraId="1FF30B02" w14:textId="77777777" w:rsidR="008F7154" w:rsidRPr="009B59DE" w:rsidRDefault="0082119B" w:rsidP="00065335">
      <w:pPr>
        <w:jc w:val="both"/>
        <w:rPr>
          <w:rFonts w:ascii="Calibri" w:hAnsi="Calibri" w:cs="Calibri"/>
        </w:rPr>
      </w:pPr>
      <w:r w:rsidRPr="009B59DE">
        <w:rPr>
          <w:rFonts w:ascii="Calibri" w:hAnsi="Calibri" w:cs="Calibri"/>
        </w:rPr>
        <w:t>Pro účely kontrol je konečný příjemce dále jen KP povinen předkládat VK veškeré dokumenty k VZ prostřednictvím modulu Veřejné zakázky v IS bez zbytečných průtahů.</w:t>
      </w:r>
    </w:p>
    <w:p w14:paraId="490FA170" w14:textId="01DD11AC" w:rsidR="001A647A" w:rsidRPr="009B59DE" w:rsidRDefault="001A647A" w:rsidP="00065335">
      <w:pPr>
        <w:spacing w:after="103" w:line="269" w:lineRule="auto"/>
        <w:ind w:right="90"/>
        <w:jc w:val="both"/>
        <w:rPr>
          <w:rFonts w:ascii="Calibri" w:eastAsia="Calibri" w:hAnsi="Calibri" w:cs="Calibri"/>
          <w:bCs/>
        </w:rPr>
      </w:pPr>
      <w:r w:rsidRPr="009B59DE">
        <w:rPr>
          <w:rFonts w:ascii="Calibri" w:hAnsi="Calibri" w:cs="Calibri"/>
          <w:bCs/>
        </w:rPr>
        <w:t>Dle Podmínek realizace projektu má KP za povinnost předkládat požadované dokumenty k VZ požadovaným způsobem dle tohoto Pokynu. KP je povinen v informačním systému MS2014+ průběžně udržovat aktuální stav dokumentace a dat vztahujících se k veřejné zakázce v rozsahu stanoveném v</w:t>
      </w:r>
      <w:r w:rsidR="0087613A">
        <w:rPr>
          <w:rFonts w:ascii="Calibri" w:hAnsi="Calibri" w:cs="Calibri"/>
          <w:bCs/>
        </w:rPr>
        <w:t> </w:t>
      </w:r>
      <w:r w:rsidRPr="009B59DE">
        <w:rPr>
          <w:rFonts w:ascii="Calibri" w:hAnsi="Calibri" w:cs="Calibri"/>
          <w:bCs/>
        </w:rPr>
        <w:t>tomto Pokynu v aktuálním znění.</w:t>
      </w:r>
      <w:r w:rsidRPr="009B59DE">
        <w:rPr>
          <w:rFonts w:ascii="Calibri" w:eastAsia="Calibri" w:hAnsi="Calibri" w:cs="Calibri"/>
          <w:bCs/>
        </w:rPr>
        <w:t xml:space="preserve"> </w:t>
      </w:r>
    </w:p>
    <w:p w14:paraId="35E87A29" w14:textId="06BD1A04" w:rsidR="00D61BD1" w:rsidRPr="009B59DE" w:rsidRDefault="00D61BD1" w:rsidP="00065335">
      <w:pPr>
        <w:ind w:right="85"/>
        <w:jc w:val="both"/>
        <w:rPr>
          <w:rFonts w:ascii="Calibri" w:hAnsi="Calibri" w:cs="Calibri"/>
        </w:rPr>
      </w:pPr>
      <w:r w:rsidRPr="009B59DE">
        <w:rPr>
          <w:rFonts w:ascii="Calibri" w:hAnsi="Calibri" w:cs="Calibri"/>
        </w:rPr>
        <w:t>Pro účely plánování a zajištění včasné kontroly jsou rozhodné tyto údaje, které je nutné udržovat v</w:t>
      </w:r>
      <w:r w:rsidR="0087613A">
        <w:rPr>
          <w:rFonts w:ascii="Calibri" w:hAnsi="Calibri" w:cs="Calibri"/>
        </w:rPr>
        <w:t> </w:t>
      </w:r>
      <w:r w:rsidRPr="009B59DE">
        <w:rPr>
          <w:rFonts w:ascii="Calibri" w:hAnsi="Calibri" w:cs="Calibri"/>
        </w:rPr>
        <w:t xml:space="preserve">aktuálním stavu:  </w:t>
      </w:r>
    </w:p>
    <w:p w14:paraId="32A3396F" w14:textId="77777777" w:rsidR="00D61BD1" w:rsidRPr="009B59DE" w:rsidRDefault="00D61BD1" w:rsidP="00065335">
      <w:pPr>
        <w:numPr>
          <w:ilvl w:val="0"/>
          <w:numId w:val="14"/>
        </w:numPr>
        <w:suppressAutoHyphens w:val="0"/>
        <w:autoSpaceDN/>
        <w:spacing w:after="2" w:line="270" w:lineRule="auto"/>
        <w:ind w:left="930" w:right="85" w:hanging="360"/>
        <w:jc w:val="both"/>
        <w:rPr>
          <w:rFonts w:ascii="Calibri" w:hAnsi="Calibri" w:cs="Calibri"/>
        </w:rPr>
      </w:pPr>
      <w:r w:rsidRPr="009B59DE">
        <w:rPr>
          <w:rFonts w:ascii="Calibri" w:hAnsi="Calibri" w:cs="Calibri"/>
        </w:rPr>
        <w:t xml:space="preserve">odpovídající název VZ (z NEN/VVZ) </w:t>
      </w:r>
    </w:p>
    <w:p w14:paraId="3ADF1631" w14:textId="77777777" w:rsidR="00D61BD1" w:rsidRPr="009B59DE" w:rsidRDefault="00D61BD1" w:rsidP="00065335">
      <w:pPr>
        <w:numPr>
          <w:ilvl w:val="0"/>
          <w:numId w:val="14"/>
        </w:numPr>
        <w:suppressAutoHyphens w:val="0"/>
        <w:autoSpaceDN/>
        <w:spacing w:after="3" w:line="270" w:lineRule="auto"/>
        <w:ind w:left="930" w:right="85" w:hanging="360"/>
        <w:jc w:val="both"/>
        <w:rPr>
          <w:rFonts w:ascii="Calibri" w:hAnsi="Calibri" w:cs="Calibri"/>
        </w:rPr>
      </w:pPr>
      <w:r w:rsidRPr="009B59DE">
        <w:rPr>
          <w:rFonts w:ascii="Calibri" w:hAnsi="Calibri" w:cs="Calibri"/>
        </w:rPr>
        <w:t xml:space="preserve">typ kontraktu zadávacího/výběrového řízení </w:t>
      </w:r>
    </w:p>
    <w:p w14:paraId="1B63187D" w14:textId="77777777" w:rsidR="00D61BD1" w:rsidRPr="009B59DE" w:rsidRDefault="00D61BD1" w:rsidP="00065335">
      <w:pPr>
        <w:numPr>
          <w:ilvl w:val="0"/>
          <w:numId w:val="14"/>
        </w:numPr>
        <w:suppressAutoHyphens w:val="0"/>
        <w:autoSpaceDN/>
        <w:spacing w:after="3" w:line="270" w:lineRule="auto"/>
        <w:ind w:left="930" w:right="85" w:hanging="360"/>
        <w:jc w:val="both"/>
        <w:rPr>
          <w:rFonts w:ascii="Calibri" w:hAnsi="Calibri" w:cs="Calibri"/>
        </w:rPr>
      </w:pPr>
      <w:r w:rsidRPr="009B59DE">
        <w:rPr>
          <w:rFonts w:ascii="Calibri" w:hAnsi="Calibri" w:cs="Calibri"/>
        </w:rPr>
        <w:t xml:space="preserve">druh zadávacího řízení/výběrového řízení </w:t>
      </w:r>
    </w:p>
    <w:p w14:paraId="43AF4036" w14:textId="77777777" w:rsidR="00D61BD1" w:rsidRPr="009B59DE" w:rsidRDefault="00D61BD1" w:rsidP="00065335">
      <w:pPr>
        <w:numPr>
          <w:ilvl w:val="0"/>
          <w:numId w:val="14"/>
        </w:numPr>
        <w:suppressAutoHyphens w:val="0"/>
        <w:autoSpaceDN/>
        <w:spacing w:after="28" w:line="270" w:lineRule="auto"/>
        <w:ind w:left="930" w:right="85" w:hanging="360"/>
        <w:jc w:val="both"/>
        <w:rPr>
          <w:rFonts w:ascii="Calibri" w:hAnsi="Calibri" w:cs="Calibri"/>
        </w:rPr>
      </w:pPr>
      <w:r w:rsidRPr="009B59DE">
        <w:rPr>
          <w:rFonts w:ascii="Calibri" w:hAnsi="Calibri" w:cs="Calibri"/>
        </w:rPr>
        <w:t xml:space="preserve">předpokládané datum zahájení/zahájení VZ </w:t>
      </w:r>
    </w:p>
    <w:p w14:paraId="353F386D" w14:textId="77777777" w:rsidR="00D61BD1" w:rsidRPr="009B59DE" w:rsidRDefault="00D61BD1" w:rsidP="00065335">
      <w:pPr>
        <w:numPr>
          <w:ilvl w:val="0"/>
          <w:numId w:val="14"/>
        </w:numPr>
        <w:suppressAutoHyphens w:val="0"/>
        <w:autoSpaceDN/>
        <w:spacing w:after="12" w:line="262" w:lineRule="auto"/>
        <w:ind w:left="930" w:right="85" w:hanging="360"/>
        <w:jc w:val="both"/>
        <w:rPr>
          <w:rFonts w:ascii="Calibri" w:hAnsi="Calibri" w:cs="Calibri"/>
        </w:rPr>
      </w:pPr>
      <w:r w:rsidRPr="009B59DE">
        <w:rPr>
          <w:rFonts w:ascii="Calibri" w:hAnsi="Calibri" w:cs="Calibri"/>
        </w:rPr>
        <w:t xml:space="preserve">stav VZ </w:t>
      </w:r>
    </w:p>
    <w:p w14:paraId="3DF5B213" w14:textId="77777777" w:rsidR="00D61BD1" w:rsidRPr="009B59DE" w:rsidRDefault="00D61BD1" w:rsidP="00065335">
      <w:pPr>
        <w:numPr>
          <w:ilvl w:val="0"/>
          <w:numId w:val="14"/>
        </w:numPr>
        <w:suppressAutoHyphens w:val="0"/>
        <w:autoSpaceDN/>
        <w:spacing w:after="28" w:line="270" w:lineRule="auto"/>
        <w:ind w:left="930" w:right="85" w:hanging="360"/>
        <w:jc w:val="both"/>
        <w:rPr>
          <w:rFonts w:ascii="Calibri" w:hAnsi="Calibri" w:cs="Calibri"/>
        </w:rPr>
      </w:pPr>
      <w:r w:rsidRPr="009B59DE">
        <w:rPr>
          <w:rFonts w:ascii="Calibri" w:hAnsi="Calibri" w:cs="Calibri"/>
        </w:rPr>
        <w:t xml:space="preserve">přílohy, tj. neprodleně po podpisu předložit dokumentaci k VZ </w:t>
      </w:r>
    </w:p>
    <w:p w14:paraId="21A7C735" w14:textId="77777777" w:rsidR="009475F9" w:rsidRPr="009B59DE" w:rsidRDefault="00D61BD1" w:rsidP="00065335">
      <w:pPr>
        <w:numPr>
          <w:ilvl w:val="0"/>
          <w:numId w:val="14"/>
        </w:numPr>
        <w:suppressAutoHyphens w:val="0"/>
        <w:autoSpaceDN/>
        <w:spacing w:after="28" w:line="270" w:lineRule="auto"/>
        <w:ind w:left="930" w:right="85" w:hanging="360"/>
        <w:jc w:val="both"/>
        <w:rPr>
          <w:rFonts w:ascii="Calibri" w:hAnsi="Calibri" w:cs="Calibri"/>
        </w:rPr>
      </w:pPr>
      <w:r w:rsidRPr="009B59DE">
        <w:rPr>
          <w:rFonts w:ascii="Calibri" w:hAnsi="Calibri" w:cs="Calibri"/>
        </w:rPr>
        <w:t xml:space="preserve">dodatky, byly-li uzavřeny </w:t>
      </w:r>
    </w:p>
    <w:p w14:paraId="0AD53A93" w14:textId="33526EED" w:rsidR="00D61BD1" w:rsidRPr="009B59DE" w:rsidRDefault="00D61BD1" w:rsidP="00B5030B">
      <w:pPr>
        <w:numPr>
          <w:ilvl w:val="0"/>
          <w:numId w:val="14"/>
        </w:numPr>
        <w:suppressAutoHyphens w:val="0"/>
        <w:autoSpaceDN/>
        <w:spacing w:after="28" w:line="270" w:lineRule="auto"/>
        <w:ind w:left="930" w:right="85" w:hanging="360"/>
        <w:jc w:val="both"/>
        <w:rPr>
          <w:rFonts w:ascii="Calibri" w:hAnsi="Calibri" w:cs="Calibri"/>
        </w:rPr>
      </w:pPr>
      <w:r w:rsidRPr="009B59DE">
        <w:rPr>
          <w:rFonts w:ascii="Calibri" w:hAnsi="Calibri" w:cs="Calibri"/>
        </w:rPr>
        <w:t xml:space="preserve">předpokládaná hodnota. </w:t>
      </w:r>
    </w:p>
    <w:p w14:paraId="0C911BE9" w14:textId="77777777" w:rsidR="00D61BD1" w:rsidRPr="009B59DE" w:rsidRDefault="00D61BD1" w:rsidP="00065335">
      <w:pPr>
        <w:spacing w:after="103" w:line="269" w:lineRule="auto"/>
        <w:ind w:left="360" w:right="90"/>
        <w:jc w:val="both"/>
        <w:rPr>
          <w:rFonts w:ascii="Calibri" w:hAnsi="Calibri" w:cs="Calibri"/>
          <w:bCs/>
        </w:rPr>
      </w:pPr>
    </w:p>
    <w:p w14:paraId="1FF30B03" w14:textId="77777777" w:rsidR="008F7154" w:rsidRPr="009B59DE" w:rsidRDefault="0082119B" w:rsidP="00CF160E">
      <w:pPr>
        <w:jc w:val="both"/>
        <w:rPr>
          <w:rFonts w:ascii="Calibri" w:hAnsi="Calibri" w:cs="Calibri"/>
        </w:rPr>
      </w:pPr>
      <w:r w:rsidRPr="009B59DE">
        <w:rPr>
          <w:rFonts w:ascii="Calibri" w:hAnsi="Calibri" w:cs="Calibri"/>
        </w:rPr>
        <w:t>Do IS mohou být vkládány pouze ty VZ, které jsou uvedeny v Žádosti o finanční podporu.</w:t>
      </w:r>
    </w:p>
    <w:p w14:paraId="1FF30B04" w14:textId="77777777" w:rsidR="008F7154" w:rsidRPr="009B59DE" w:rsidRDefault="0082119B" w:rsidP="00CF160E">
      <w:pPr>
        <w:jc w:val="both"/>
        <w:rPr>
          <w:rFonts w:ascii="Calibri" w:hAnsi="Calibri" w:cs="Calibri"/>
        </w:rPr>
      </w:pPr>
      <w:r w:rsidRPr="009B59DE">
        <w:rPr>
          <w:rFonts w:ascii="Calibri" w:hAnsi="Calibri" w:cs="Calibri"/>
        </w:rPr>
        <w:t>Pokud v rámci projektu konečný příjemce využije VZ, která nebyla uvedena v Žádosti o finanční podporu, musí tuto VZ začlenit do projektu změnovým řízením. Po schválení Žádosti o změnu může být VZ vložena do IS.</w:t>
      </w:r>
    </w:p>
    <w:p w14:paraId="1FF30B05" w14:textId="77777777" w:rsidR="008F7154" w:rsidRPr="009B59DE" w:rsidRDefault="0082119B" w:rsidP="00CF160E">
      <w:pPr>
        <w:jc w:val="both"/>
        <w:rPr>
          <w:rFonts w:ascii="Calibri" w:hAnsi="Calibri" w:cs="Calibri"/>
        </w:rPr>
      </w:pPr>
      <w:r w:rsidRPr="009B59DE">
        <w:rPr>
          <w:rFonts w:ascii="Calibri" w:hAnsi="Calibri" w:cs="Calibri"/>
        </w:rPr>
        <w:t>V případě, že se jedná o VZ napříč projekty, je možné vložit kompletní dokumentaci k VZ pouze k jednomu z projektů. U ostatních projektů KP uvede danou VZ s doplněním, u kterého projektu je kompletní dokumentace k VZ předložena ke kontrole. Uzavřenou smlouvu ve znění všech změn závazku, včetně vyplněných údajů o dané VZ v IS, předloží na daném projektu vždy.</w:t>
      </w:r>
    </w:p>
    <w:p w14:paraId="1FF30B06" w14:textId="4606E72E" w:rsidR="008F7154" w:rsidRPr="009B59DE" w:rsidRDefault="0082119B" w:rsidP="00CF160E">
      <w:pPr>
        <w:jc w:val="both"/>
        <w:rPr>
          <w:rFonts w:ascii="Calibri" w:hAnsi="Calibri" w:cs="Calibri"/>
        </w:rPr>
      </w:pPr>
      <w:r w:rsidRPr="009B59DE">
        <w:rPr>
          <w:rFonts w:ascii="Calibri" w:hAnsi="Calibri" w:cs="Calibri"/>
        </w:rPr>
        <w:t>KP v ŽO</w:t>
      </w:r>
      <w:r w:rsidR="002D0D22">
        <w:rPr>
          <w:rFonts w:ascii="Calibri" w:hAnsi="Calibri" w:cs="Calibri"/>
        </w:rPr>
        <w:t>F</w:t>
      </w:r>
      <w:r w:rsidRPr="009B59DE">
        <w:rPr>
          <w:rFonts w:ascii="Calibri" w:hAnsi="Calibri" w:cs="Calibri"/>
        </w:rPr>
        <w:t>P uvede nejen RS ze kterých bude uplatňovat výdaje, ale také jejich plánované dílčí smlouvy. Dílčí smlouvy pak budou v IS uvedeny jako podtypy těchto RS. Skutečnost, že se jedná o</w:t>
      </w:r>
      <w:r w:rsidR="00CF160E" w:rsidRPr="009B59DE">
        <w:rPr>
          <w:rFonts w:ascii="Calibri" w:hAnsi="Calibri" w:cs="Calibri"/>
        </w:rPr>
        <w:t> </w:t>
      </w:r>
      <w:r w:rsidRPr="009B59DE">
        <w:rPr>
          <w:rFonts w:ascii="Calibri" w:hAnsi="Calibri" w:cs="Calibri"/>
        </w:rPr>
        <w:t>dílčí smlouvu by měla být patrná již z ŽO</w:t>
      </w:r>
      <w:r w:rsidR="002D0D22">
        <w:rPr>
          <w:rFonts w:ascii="Calibri" w:hAnsi="Calibri" w:cs="Calibri"/>
        </w:rPr>
        <w:t>F</w:t>
      </w:r>
      <w:r w:rsidRPr="009B59DE">
        <w:rPr>
          <w:rFonts w:ascii="Calibri" w:hAnsi="Calibri" w:cs="Calibri"/>
        </w:rPr>
        <w:t xml:space="preserve">P. </w:t>
      </w:r>
    </w:p>
    <w:p w14:paraId="1FF30B08" w14:textId="77777777" w:rsidR="008F7154" w:rsidRPr="009B59DE" w:rsidRDefault="0082119B" w:rsidP="009B59DE">
      <w:pPr>
        <w:pStyle w:val="Nadpis1"/>
        <w:numPr>
          <w:ilvl w:val="0"/>
          <w:numId w:val="11"/>
        </w:numPr>
        <w:suppressAutoHyphens w:val="0"/>
        <w:autoSpaceDN/>
        <w:spacing w:before="240" w:after="240" w:line="276" w:lineRule="auto"/>
        <w:ind w:left="425" w:hanging="425"/>
        <w:jc w:val="left"/>
        <w:rPr>
          <w:rFonts w:ascii="Calibri" w:hAnsi="Calibri" w:cs="Calibri"/>
          <w:bCs/>
          <w:color w:val="0000FF"/>
          <w:kern w:val="0"/>
          <w:szCs w:val="28"/>
        </w:rPr>
      </w:pPr>
      <w:bookmarkStart w:id="1" w:name="_Toc201755990"/>
      <w:r w:rsidRPr="009B59DE">
        <w:rPr>
          <w:rFonts w:ascii="Calibri" w:hAnsi="Calibri" w:cs="Calibri"/>
          <w:bCs/>
          <w:color w:val="0000FF"/>
          <w:kern w:val="0"/>
          <w:szCs w:val="28"/>
        </w:rPr>
        <w:t>Názvy stavů veřejné zakázky</w:t>
      </w:r>
      <w:bookmarkEnd w:id="1"/>
    </w:p>
    <w:tbl>
      <w:tblPr>
        <w:tblW w:w="8342" w:type="dxa"/>
        <w:tblInd w:w="361" w:type="dxa"/>
        <w:tblCellMar>
          <w:left w:w="10" w:type="dxa"/>
          <w:right w:w="10" w:type="dxa"/>
        </w:tblCellMar>
        <w:tblLook w:val="0000" w:firstRow="0" w:lastRow="0" w:firstColumn="0" w:lastColumn="0" w:noHBand="0" w:noVBand="0"/>
      </w:tblPr>
      <w:tblGrid>
        <w:gridCol w:w="3178"/>
        <w:gridCol w:w="5164"/>
      </w:tblGrid>
      <w:tr w:rsidR="008F7154" w:rsidRPr="009B59DE" w14:paraId="1FF30B0C" w14:textId="77777777" w:rsidTr="00B5030B">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0A" w14:textId="77777777" w:rsidR="008F7154" w:rsidRPr="009B59DE" w:rsidRDefault="0082119B">
            <w:pPr>
              <w:pStyle w:val="Odstavecseseznamem"/>
              <w:spacing w:after="0"/>
              <w:ind w:left="0"/>
              <w:jc w:val="both"/>
              <w:rPr>
                <w:rFonts w:ascii="Calibri" w:hAnsi="Calibri" w:cs="Calibri"/>
                <w:b/>
                <w:bCs/>
              </w:rPr>
            </w:pPr>
            <w:r w:rsidRPr="009B59DE">
              <w:rPr>
                <w:rFonts w:ascii="Calibri" w:hAnsi="Calibri" w:cs="Calibri"/>
                <w:b/>
                <w:bCs/>
              </w:rPr>
              <w:t>Název stavu VZ</w:t>
            </w:r>
          </w:p>
        </w:tc>
        <w:tc>
          <w:tcPr>
            <w:tcW w:w="5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0B" w14:textId="77777777" w:rsidR="008F7154" w:rsidRPr="009B59DE" w:rsidRDefault="0082119B">
            <w:pPr>
              <w:pStyle w:val="Odstavecseseznamem"/>
              <w:spacing w:after="0"/>
              <w:ind w:left="0"/>
              <w:jc w:val="both"/>
              <w:rPr>
                <w:rFonts w:ascii="Calibri" w:hAnsi="Calibri" w:cs="Calibri"/>
                <w:b/>
                <w:bCs/>
              </w:rPr>
            </w:pPr>
            <w:r w:rsidRPr="009B59DE">
              <w:rPr>
                <w:rFonts w:ascii="Calibri" w:hAnsi="Calibri" w:cs="Calibri"/>
                <w:b/>
                <w:bCs/>
              </w:rPr>
              <w:t>Definice</w:t>
            </w:r>
          </w:p>
        </w:tc>
      </w:tr>
      <w:tr w:rsidR="008F7154" w:rsidRPr="009B59DE" w14:paraId="1FF30B0F" w14:textId="77777777" w:rsidTr="00B5030B">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0D"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Plánována</w:t>
            </w:r>
          </w:p>
        </w:tc>
        <w:tc>
          <w:tcPr>
            <w:tcW w:w="5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0E"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Zadávací řízení na VZ zatím nebylo zahájeno</w:t>
            </w:r>
          </w:p>
        </w:tc>
      </w:tr>
      <w:tr w:rsidR="008F7154" w:rsidRPr="009B59DE" w14:paraId="1FF30B12" w14:textId="77777777" w:rsidTr="00B5030B">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0"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Zahájena</w:t>
            </w:r>
          </w:p>
        </w:tc>
        <w:tc>
          <w:tcPr>
            <w:tcW w:w="5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1"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Zadávací řízení na VZ bylo zahájeno, nachází se v některých ze svých procesních fází</w:t>
            </w:r>
          </w:p>
        </w:tc>
      </w:tr>
      <w:tr w:rsidR="008F7154" w:rsidRPr="009B59DE" w14:paraId="1FF30B15" w14:textId="77777777" w:rsidTr="00B5030B">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3"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Zadána</w:t>
            </w:r>
          </w:p>
        </w:tc>
        <w:tc>
          <w:tcPr>
            <w:tcW w:w="5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4"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Byla uzavřena smlouva na realizaci VZ</w:t>
            </w:r>
          </w:p>
        </w:tc>
      </w:tr>
      <w:tr w:rsidR="008F7154" w:rsidRPr="009B59DE" w14:paraId="1FF30B18" w14:textId="77777777" w:rsidTr="00B5030B">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6"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Zrušena ze strany zadavatele</w:t>
            </w:r>
          </w:p>
        </w:tc>
        <w:tc>
          <w:tcPr>
            <w:tcW w:w="5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7"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Zadávací řízení na VZ bylo zrušeno zadavatelem nebo došlo ke zrušení realizace VZ v rámci projektu</w:t>
            </w:r>
          </w:p>
        </w:tc>
      </w:tr>
      <w:tr w:rsidR="008F7154" w:rsidRPr="009B59DE" w14:paraId="1FF30B1B" w14:textId="77777777" w:rsidTr="00B5030B">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9"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Splněna</w:t>
            </w:r>
          </w:p>
        </w:tc>
        <w:tc>
          <w:tcPr>
            <w:tcW w:w="5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A"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Smlouva na VZ byla splněna</w:t>
            </w:r>
          </w:p>
        </w:tc>
      </w:tr>
      <w:tr w:rsidR="008F7154" w:rsidRPr="009B59DE" w14:paraId="1FF30B1E" w14:textId="77777777" w:rsidTr="00B5030B">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C"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Nesplněna</w:t>
            </w:r>
          </w:p>
        </w:tc>
        <w:tc>
          <w:tcPr>
            <w:tcW w:w="5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0B1D" w14:textId="77777777" w:rsidR="008F7154" w:rsidRPr="009B59DE" w:rsidRDefault="0082119B" w:rsidP="00B5030B">
            <w:pPr>
              <w:pStyle w:val="Odstavecseseznamem"/>
              <w:spacing w:after="0" w:line="276" w:lineRule="auto"/>
              <w:ind w:left="0"/>
              <w:jc w:val="both"/>
              <w:rPr>
                <w:rFonts w:ascii="Calibri" w:hAnsi="Calibri" w:cs="Calibri"/>
              </w:rPr>
            </w:pPr>
            <w:r w:rsidRPr="009B59DE">
              <w:rPr>
                <w:rFonts w:ascii="Calibri" w:hAnsi="Calibri" w:cs="Calibri"/>
              </w:rPr>
              <w:t>Smlouva na VZ byla uzavřena, ale nebyla realizována</w:t>
            </w:r>
          </w:p>
        </w:tc>
      </w:tr>
    </w:tbl>
    <w:p w14:paraId="76564C68" w14:textId="05CBCBB3" w:rsidR="00263165" w:rsidRPr="009B59DE" w:rsidRDefault="0082119B" w:rsidP="009B59DE">
      <w:pPr>
        <w:pStyle w:val="Nadpis1"/>
        <w:numPr>
          <w:ilvl w:val="0"/>
          <w:numId w:val="11"/>
        </w:numPr>
        <w:suppressAutoHyphens w:val="0"/>
        <w:autoSpaceDN/>
        <w:spacing w:before="240" w:after="240" w:line="276" w:lineRule="auto"/>
        <w:ind w:left="425" w:hanging="425"/>
        <w:jc w:val="left"/>
        <w:rPr>
          <w:rFonts w:ascii="Calibri" w:hAnsi="Calibri" w:cs="Calibri"/>
          <w:bCs/>
          <w:color w:val="0000FF"/>
          <w:kern w:val="0"/>
          <w:szCs w:val="28"/>
        </w:rPr>
      </w:pPr>
      <w:bookmarkStart w:id="2" w:name="_Toc201755991"/>
      <w:r w:rsidRPr="009B59DE">
        <w:rPr>
          <w:rFonts w:ascii="Calibri" w:hAnsi="Calibri" w:cs="Calibri"/>
          <w:bCs/>
          <w:color w:val="0000FF"/>
          <w:kern w:val="0"/>
          <w:szCs w:val="28"/>
        </w:rPr>
        <w:lastRenderedPageBreak/>
        <w:t>Soulad VZ uvedených v ŽO</w:t>
      </w:r>
      <w:r w:rsidR="00163126">
        <w:rPr>
          <w:rFonts w:ascii="Calibri" w:hAnsi="Calibri" w:cs="Calibri"/>
          <w:bCs/>
          <w:color w:val="0000FF"/>
          <w:kern w:val="0"/>
          <w:szCs w:val="28"/>
        </w:rPr>
        <w:t>F</w:t>
      </w:r>
      <w:r w:rsidRPr="009B59DE">
        <w:rPr>
          <w:rFonts w:ascii="Calibri" w:hAnsi="Calibri" w:cs="Calibri"/>
          <w:bCs/>
          <w:color w:val="0000FF"/>
          <w:kern w:val="0"/>
          <w:szCs w:val="28"/>
        </w:rPr>
        <w:t>P a v</w:t>
      </w:r>
      <w:r w:rsidR="00263165" w:rsidRPr="009B59DE">
        <w:rPr>
          <w:rFonts w:ascii="Calibri" w:hAnsi="Calibri" w:cs="Calibri"/>
          <w:bCs/>
          <w:color w:val="0000FF"/>
          <w:kern w:val="0"/>
          <w:szCs w:val="28"/>
        </w:rPr>
        <w:t> </w:t>
      </w:r>
      <w:r w:rsidRPr="009B59DE">
        <w:rPr>
          <w:rFonts w:ascii="Calibri" w:hAnsi="Calibri" w:cs="Calibri"/>
          <w:bCs/>
          <w:color w:val="0000FF"/>
          <w:kern w:val="0"/>
          <w:szCs w:val="28"/>
        </w:rPr>
        <w:t>IS</w:t>
      </w:r>
      <w:bookmarkEnd w:id="2"/>
    </w:p>
    <w:p w14:paraId="1FF30B22" w14:textId="76524C3E" w:rsidR="008F7154" w:rsidRPr="009B59DE" w:rsidRDefault="0082119B" w:rsidP="009B59DE">
      <w:pPr>
        <w:pStyle w:val="Nadpis1"/>
        <w:numPr>
          <w:ilvl w:val="1"/>
          <w:numId w:val="11"/>
        </w:numPr>
        <w:suppressAutoHyphens w:val="0"/>
        <w:autoSpaceDN/>
        <w:spacing w:before="240" w:after="120" w:line="276" w:lineRule="auto"/>
        <w:ind w:left="567" w:hanging="567"/>
        <w:jc w:val="left"/>
        <w:rPr>
          <w:rFonts w:ascii="Calibri" w:hAnsi="Calibri" w:cs="Calibri"/>
          <w:bCs/>
          <w:color w:val="0000FF"/>
          <w:kern w:val="0"/>
          <w:sz w:val="26"/>
          <w:szCs w:val="26"/>
        </w:rPr>
      </w:pPr>
      <w:bookmarkStart w:id="3" w:name="_Toc201755992"/>
      <w:r w:rsidRPr="009B59DE">
        <w:rPr>
          <w:rFonts w:ascii="Calibri" w:hAnsi="Calibri" w:cs="Calibri"/>
          <w:bCs/>
          <w:color w:val="0000FF"/>
          <w:kern w:val="0"/>
          <w:sz w:val="26"/>
          <w:szCs w:val="26"/>
        </w:rPr>
        <w:t>Přehled VZ v ŽO</w:t>
      </w:r>
      <w:r w:rsidR="00163126">
        <w:rPr>
          <w:rFonts w:ascii="Calibri" w:hAnsi="Calibri" w:cs="Calibri"/>
          <w:bCs/>
          <w:color w:val="0000FF"/>
          <w:kern w:val="0"/>
          <w:sz w:val="26"/>
          <w:szCs w:val="26"/>
        </w:rPr>
        <w:t>F</w:t>
      </w:r>
      <w:r w:rsidRPr="009B59DE">
        <w:rPr>
          <w:rFonts w:ascii="Calibri" w:hAnsi="Calibri" w:cs="Calibri"/>
          <w:bCs/>
          <w:color w:val="0000FF"/>
          <w:kern w:val="0"/>
          <w:sz w:val="26"/>
          <w:szCs w:val="26"/>
        </w:rPr>
        <w:t>P je totožný s přehledem v IS</w:t>
      </w:r>
      <w:bookmarkEnd w:id="3"/>
    </w:p>
    <w:p w14:paraId="1FF30B23" w14:textId="4E43EBE5" w:rsidR="008F7154" w:rsidRPr="009B59DE" w:rsidRDefault="0082119B" w:rsidP="00372B6F">
      <w:pPr>
        <w:jc w:val="both"/>
        <w:rPr>
          <w:rFonts w:ascii="Calibri" w:hAnsi="Calibri" w:cs="Calibri"/>
        </w:rPr>
      </w:pPr>
      <w:r w:rsidRPr="009B59DE">
        <w:rPr>
          <w:rFonts w:ascii="Calibri" w:hAnsi="Calibri" w:cs="Calibri"/>
        </w:rPr>
        <w:t>V tomto případě jsou všechny VZ uvedené v ŽO</w:t>
      </w:r>
      <w:r w:rsidR="00163126">
        <w:rPr>
          <w:rFonts w:ascii="Calibri" w:hAnsi="Calibri" w:cs="Calibri"/>
        </w:rPr>
        <w:t>F</w:t>
      </w:r>
      <w:r w:rsidRPr="009B59DE">
        <w:rPr>
          <w:rFonts w:ascii="Calibri" w:hAnsi="Calibri" w:cs="Calibri"/>
        </w:rPr>
        <w:t>P vloženy do IS a jejich pořadová čísla se shodují. Pokud stav VZ není Zahájena či Zadána, uvede se její stav jako Plánována.</w:t>
      </w:r>
    </w:p>
    <w:p w14:paraId="1FF30B24" w14:textId="77777777" w:rsidR="008F7154" w:rsidRPr="009B59DE" w:rsidRDefault="0082119B" w:rsidP="00372B6F">
      <w:pPr>
        <w:jc w:val="both"/>
        <w:rPr>
          <w:rFonts w:ascii="Calibri" w:hAnsi="Calibri" w:cs="Calibri"/>
        </w:rPr>
      </w:pPr>
      <w:r w:rsidRPr="009B59DE">
        <w:rPr>
          <w:rFonts w:ascii="Calibri" w:hAnsi="Calibri" w:cs="Calibri"/>
        </w:rPr>
        <w:t>Pokud je veřejná zakázka ve stavu plánovaná, zadávají se pouze předpokládané údaje o veřejné zakázce, ostatní pole jsou neaktivní. KP vyplní každému záznamu základní předpokládané údaje – název zakázky, předmět zakázky, provede výběry ze seznamů hodnot, částky, data. Při uložení systém kontroluje, že datum zahájení není vyšší než datum ukončení pro každou dvojici dat viz Uživatelská příručka Veřejné zakázky v IS KP14+.</w:t>
      </w:r>
    </w:p>
    <w:p w14:paraId="1FF30B27" w14:textId="1EBD9652" w:rsidR="008F7154" w:rsidRPr="009B59DE" w:rsidRDefault="0082119B" w:rsidP="009B59DE">
      <w:pPr>
        <w:pStyle w:val="Nadpis1"/>
        <w:numPr>
          <w:ilvl w:val="1"/>
          <w:numId w:val="11"/>
        </w:numPr>
        <w:suppressAutoHyphens w:val="0"/>
        <w:autoSpaceDN/>
        <w:spacing w:before="240" w:after="120" w:line="276" w:lineRule="auto"/>
        <w:ind w:left="567" w:hanging="567"/>
        <w:jc w:val="left"/>
        <w:rPr>
          <w:rFonts w:ascii="Calibri" w:hAnsi="Calibri" w:cs="Calibri"/>
          <w:bCs/>
          <w:color w:val="0000FF"/>
          <w:kern w:val="0"/>
          <w:sz w:val="26"/>
          <w:szCs w:val="26"/>
        </w:rPr>
      </w:pPr>
      <w:bookmarkStart w:id="4" w:name="_Toc201755993"/>
      <w:r w:rsidRPr="009B59DE">
        <w:rPr>
          <w:rFonts w:ascii="Calibri" w:hAnsi="Calibri" w:cs="Calibri"/>
          <w:bCs/>
          <w:color w:val="0000FF"/>
          <w:kern w:val="0"/>
          <w:sz w:val="26"/>
          <w:szCs w:val="26"/>
        </w:rPr>
        <w:t>V IS chybí VZ uvedené v ŽO</w:t>
      </w:r>
      <w:r w:rsidR="00163126">
        <w:rPr>
          <w:rFonts w:ascii="Calibri" w:hAnsi="Calibri" w:cs="Calibri"/>
          <w:bCs/>
          <w:color w:val="0000FF"/>
          <w:kern w:val="0"/>
          <w:sz w:val="26"/>
          <w:szCs w:val="26"/>
        </w:rPr>
        <w:t>F</w:t>
      </w:r>
      <w:r w:rsidRPr="009B59DE">
        <w:rPr>
          <w:rFonts w:ascii="Calibri" w:hAnsi="Calibri" w:cs="Calibri"/>
          <w:bCs/>
          <w:color w:val="0000FF"/>
          <w:kern w:val="0"/>
          <w:sz w:val="26"/>
          <w:szCs w:val="26"/>
        </w:rPr>
        <w:t>P</w:t>
      </w:r>
      <w:bookmarkEnd w:id="4"/>
    </w:p>
    <w:p w14:paraId="1FF30B28" w14:textId="2FD90F36" w:rsidR="008F7154" w:rsidRPr="009B59DE" w:rsidRDefault="0082119B" w:rsidP="00372B6F">
      <w:pPr>
        <w:jc w:val="both"/>
        <w:rPr>
          <w:rFonts w:ascii="Calibri" w:hAnsi="Calibri" w:cs="Calibri"/>
        </w:rPr>
      </w:pPr>
      <w:r w:rsidRPr="009B59DE">
        <w:rPr>
          <w:rFonts w:ascii="Calibri" w:hAnsi="Calibri" w:cs="Calibri"/>
        </w:rPr>
        <w:t>KP chybějící VZ z přehledu v ŽO</w:t>
      </w:r>
      <w:r w:rsidR="002D0D22">
        <w:rPr>
          <w:rFonts w:ascii="Calibri" w:hAnsi="Calibri" w:cs="Calibri"/>
        </w:rPr>
        <w:t>F</w:t>
      </w:r>
      <w:r w:rsidRPr="009B59DE">
        <w:rPr>
          <w:rFonts w:ascii="Calibri" w:hAnsi="Calibri" w:cs="Calibri"/>
        </w:rPr>
        <w:t>P doplní do IS. V tomto případě postupuje dle Uživatelské příručky Veřejné zakázky v IS KP14+.</w:t>
      </w:r>
    </w:p>
    <w:p w14:paraId="1FF30B29" w14:textId="6A3C915E" w:rsidR="008F7154" w:rsidRPr="009B59DE" w:rsidRDefault="0082119B" w:rsidP="009B59DE">
      <w:pPr>
        <w:pStyle w:val="Nadpis1"/>
        <w:numPr>
          <w:ilvl w:val="1"/>
          <w:numId w:val="11"/>
        </w:numPr>
        <w:suppressAutoHyphens w:val="0"/>
        <w:autoSpaceDN/>
        <w:spacing w:before="240" w:after="120" w:line="276" w:lineRule="auto"/>
        <w:ind w:left="567" w:hanging="567"/>
        <w:jc w:val="left"/>
        <w:rPr>
          <w:rFonts w:ascii="Calibri" w:hAnsi="Calibri" w:cs="Calibri"/>
          <w:bCs/>
          <w:color w:val="0000FF"/>
          <w:kern w:val="0"/>
          <w:sz w:val="26"/>
          <w:szCs w:val="26"/>
        </w:rPr>
      </w:pPr>
      <w:bookmarkStart w:id="5" w:name="_Toc201755994"/>
      <w:r w:rsidRPr="009B59DE">
        <w:rPr>
          <w:rFonts w:ascii="Calibri" w:hAnsi="Calibri" w:cs="Calibri"/>
          <w:bCs/>
          <w:color w:val="0000FF"/>
          <w:kern w:val="0"/>
          <w:sz w:val="26"/>
          <w:szCs w:val="26"/>
        </w:rPr>
        <w:t>V IS jsou uvedeny VZ, které nejsou uvedeny v ŽO</w:t>
      </w:r>
      <w:r w:rsidR="00163126">
        <w:rPr>
          <w:rFonts w:ascii="Calibri" w:hAnsi="Calibri" w:cs="Calibri"/>
          <w:bCs/>
          <w:color w:val="0000FF"/>
          <w:kern w:val="0"/>
          <w:sz w:val="26"/>
          <w:szCs w:val="26"/>
        </w:rPr>
        <w:t>F</w:t>
      </w:r>
      <w:r w:rsidRPr="009B59DE">
        <w:rPr>
          <w:rFonts w:ascii="Calibri" w:hAnsi="Calibri" w:cs="Calibri"/>
          <w:bCs/>
          <w:color w:val="0000FF"/>
          <w:kern w:val="0"/>
          <w:sz w:val="26"/>
          <w:szCs w:val="26"/>
        </w:rPr>
        <w:t>P</w:t>
      </w:r>
      <w:bookmarkEnd w:id="5"/>
    </w:p>
    <w:p w14:paraId="1FF30B2A" w14:textId="35294A3B" w:rsidR="008F7154" w:rsidRPr="009B59DE" w:rsidRDefault="0082119B" w:rsidP="00372B6F">
      <w:pPr>
        <w:ind w:left="360" w:hanging="360"/>
        <w:jc w:val="both"/>
        <w:rPr>
          <w:rFonts w:ascii="Calibri" w:hAnsi="Calibri" w:cs="Calibri"/>
        </w:rPr>
      </w:pPr>
      <w:r w:rsidRPr="009B59DE">
        <w:rPr>
          <w:rFonts w:ascii="Calibri" w:hAnsi="Calibri" w:cs="Calibri"/>
        </w:rPr>
        <w:t>KP požádá změnovým řízením o začlenění nadbytečné VZ do ŽO</w:t>
      </w:r>
      <w:r w:rsidR="002D0D22">
        <w:rPr>
          <w:rFonts w:ascii="Calibri" w:hAnsi="Calibri" w:cs="Calibri"/>
        </w:rPr>
        <w:t>F</w:t>
      </w:r>
      <w:r w:rsidRPr="009B59DE">
        <w:rPr>
          <w:rFonts w:ascii="Calibri" w:hAnsi="Calibri" w:cs="Calibri"/>
        </w:rPr>
        <w:t xml:space="preserve">P a to bezodkladně. </w:t>
      </w:r>
    </w:p>
    <w:p w14:paraId="1FF30B2B" w14:textId="30A1AB3A" w:rsidR="008F7154" w:rsidRPr="009B59DE" w:rsidRDefault="0082119B" w:rsidP="009B59DE">
      <w:pPr>
        <w:pStyle w:val="Nadpis1"/>
        <w:numPr>
          <w:ilvl w:val="1"/>
          <w:numId w:val="11"/>
        </w:numPr>
        <w:suppressAutoHyphens w:val="0"/>
        <w:autoSpaceDN/>
        <w:spacing w:before="240" w:after="120" w:line="276" w:lineRule="auto"/>
        <w:ind w:left="567" w:hanging="567"/>
        <w:jc w:val="left"/>
        <w:rPr>
          <w:rFonts w:ascii="Calibri" w:hAnsi="Calibri" w:cs="Calibri"/>
          <w:bCs/>
          <w:color w:val="0000FF"/>
          <w:kern w:val="0"/>
          <w:sz w:val="26"/>
          <w:szCs w:val="26"/>
        </w:rPr>
      </w:pPr>
      <w:bookmarkStart w:id="6" w:name="_Toc201755995"/>
      <w:r w:rsidRPr="009B59DE">
        <w:rPr>
          <w:rFonts w:ascii="Calibri" w:hAnsi="Calibri" w:cs="Calibri"/>
          <w:bCs/>
          <w:color w:val="0000FF"/>
          <w:kern w:val="0"/>
          <w:sz w:val="26"/>
          <w:szCs w:val="26"/>
        </w:rPr>
        <w:t>Začlenění VZ, která nebyla v rámci projektu plánována při podání ŽO</w:t>
      </w:r>
      <w:r w:rsidR="00163126">
        <w:rPr>
          <w:rFonts w:ascii="Calibri" w:hAnsi="Calibri" w:cs="Calibri"/>
          <w:bCs/>
          <w:color w:val="0000FF"/>
          <w:kern w:val="0"/>
          <w:sz w:val="26"/>
          <w:szCs w:val="26"/>
        </w:rPr>
        <w:t>F</w:t>
      </w:r>
      <w:r w:rsidRPr="009B59DE">
        <w:rPr>
          <w:rFonts w:ascii="Calibri" w:hAnsi="Calibri" w:cs="Calibri"/>
          <w:bCs/>
          <w:color w:val="0000FF"/>
          <w:kern w:val="0"/>
          <w:sz w:val="26"/>
          <w:szCs w:val="26"/>
        </w:rPr>
        <w:t>P</w:t>
      </w:r>
      <w:bookmarkEnd w:id="6"/>
    </w:p>
    <w:p w14:paraId="1FF30B2D" w14:textId="0C119B71" w:rsidR="008F7154" w:rsidRPr="009B59DE" w:rsidRDefault="0082119B" w:rsidP="00372B6F">
      <w:pPr>
        <w:jc w:val="both"/>
        <w:rPr>
          <w:rFonts w:ascii="Calibri" w:hAnsi="Calibri" w:cs="Calibri"/>
        </w:rPr>
      </w:pPr>
      <w:r w:rsidRPr="009B59DE">
        <w:rPr>
          <w:rFonts w:ascii="Calibri" w:hAnsi="Calibri" w:cs="Calibri"/>
        </w:rPr>
        <w:t>KP požádá změnovým řízením o začlenění nadbytečné VZ do ŽO</w:t>
      </w:r>
      <w:r w:rsidR="002D0D22">
        <w:rPr>
          <w:rFonts w:ascii="Calibri" w:hAnsi="Calibri" w:cs="Calibri"/>
        </w:rPr>
        <w:t>F</w:t>
      </w:r>
      <w:r w:rsidRPr="009B59DE">
        <w:rPr>
          <w:rFonts w:ascii="Calibri" w:hAnsi="Calibri" w:cs="Calibri"/>
        </w:rPr>
        <w:t xml:space="preserve">P a to bezodkladně. </w:t>
      </w:r>
    </w:p>
    <w:p w14:paraId="1FF30B2E" w14:textId="77777777" w:rsidR="008F7154" w:rsidRPr="009B59DE" w:rsidRDefault="0082119B" w:rsidP="009B59DE">
      <w:pPr>
        <w:pStyle w:val="Nadpis1"/>
        <w:numPr>
          <w:ilvl w:val="1"/>
          <w:numId w:val="11"/>
        </w:numPr>
        <w:suppressAutoHyphens w:val="0"/>
        <w:autoSpaceDN/>
        <w:spacing w:before="240" w:after="120" w:line="276" w:lineRule="auto"/>
        <w:ind w:left="567" w:hanging="567"/>
        <w:jc w:val="left"/>
        <w:rPr>
          <w:rFonts w:ascii="Calibri" w:hAnsi="Calibri" w:cs="Calibri"/>
          <w:bCs/>
          <w:color w:val="0000FF"/>
          <w:kern w:val="0"/>
          <w:sz w:val="26"/>
          <w:szCs w:val="26"/>
        </w:rPr>
      </w:pPr>
      <w:bookmarkStart w:id="7" w:name="_Toc201755996"/>
      <w:r w:rsidRPr="009B59DE">
        <w:rPr>
          <w:rFonts w:ascii="Calibri" w:hAnsi="Calibri" w:cs="Calibri"/>
          <w:bCs/>
          <w:color w:val="0000FF"/>
          <w:kern w:val="0"/>
          <w:sz w:val="26"/>
          <w:szCs w:val="26"/>
        </w:rPr>
        <w:t>Postup při doplňování dokumentace k VZ</w:t>
      </w:r>
      <w:bookmarkEnd w:id="7"/>
    </w:p>
    <w:p w14:paraId="1FF30B2F" w14:textId="77777777" w:rsidR="008F7154" w:rsidRPr="009B59DE" w:rsidRDefault="0082119B" w:rsidP="00372B6F">
      <w:pPr>
        <w:jc w:val="both"/>
        <w:rPr>
          <w:rFonts w:ascii="Calibri" w:hAnsi="Calibri" w:cs="Calibri"/>
        </w:rPr>
      </w:pPr>
      <w:r w:rsidRPr="009B59DE">
        <w:rPr>
          <w:rFonts w:ascii="Calibri" w:hAnsi="Calibri" w:cs="Calibri"/>
        </w:rPr>
        <w:t>KP požádá o zpřístupnění VZ u které bude doplňovat informace a dokumentaci.</w:t>
      </w:r>
    </w:p>
    <w:p w14:paraId="1FF30B30" w14:textId="77777777" w:rsidR="008F7154" w:rsidRPr="009B59DE" w:rsidRDefault="0082119B" w:rsidP="00372B6F">
      <w:pPr>
        <w:jc w:val="both"/>
        <w:rPr>
          <w:rFonts w:ascii="Calibri" w:hAnsi="Calibri" w:cs="Calibri"/>
        </w:rPr>
      </w:pPr>
      <w:r w:rsidRPr="009B59DE">
        <w:rPr>
          <w:rFonts w:ascii="Calibri" w:hAnsi="Calibri" w:cs="Calibri"/>
        </w:rPr>
        <w:t>Kompletní dokumentaci k ukončenému výběrovému/zadávacímu řízení VZ, uzavřenému dodatku (provedené změně závazku ze smlouvy) má KP možnost předložit ke kontrole VK před podpisem smlouvy nebo jejího dodatku.</w:t>
      </w:r>
    </w:p>
    <w:p w14:paraId="1FF30B31" w14:textId="77777777" w:rsidR="008F7154" w:rsidRPr="009B59DE" w:rsidRDefault="0082119B" w:rsidP="00372B6F">
      <w:pPr>
        <w:jc w:val="both"/>
        <w:rPr>
          <w:rFonts w:ascii="Calibri" w:hAnsi="Calibri" w:cs="Calibri"/>
        </w:rPr>
      </w:pPr>
      <w:r w:rsidRPr="009B59DE">
        <w:rPr>
          <w:rFonts w:ascii="Calibri" w:hAnsi="Calibri" w:cs="Calibri"/>
        </w:rPr>
        <w:t xml:space="preserve">V případě dílčích smluv KP předkládá dokumentaci vždy po podpisu dílčí smlouvy nejpozději do 10 pracovních dnů. Kompletní dokumentaci ke všem smluvním závazkům týkajících se VZ je KP vždy povinen předložit ke kontrole nejpozději však do 10 pracovních dnů po ukončení výběrového/zadávacího řízení, po podpisu dodatku (po provedené změně závazku). </w:t>
      </w:r>
    </w:p>
    <w:p w14:paraId="1FF30B33" w14:textId="560A8C83" w:rsidR="008F7154" w:rsidRPr="009B59DE" w:rsidRDefault="0082119B" w:rsidP="00372B6F">
      <w:pPr>
        <w:jc w:val="both"/>
        <w:rPr>
          <w:rFonts w:ascii="Calibri" w:hAnsi="Calibri" w:cs="Calibri"/>
        </w:rPr>
      </w:pPr>
      <w:r w:rsidRPr="009B59DE">
        <w:rPr>
          <w:rFonts w:ascii="Calibri" w:hAnsi="Calibri" w:cs="Calibri"/>
        </w:rPr>
        <w:t xml:space="preserve">Je v odpovědnosti KP, aby posoudil adekvátnost a věcnou správnost VZ z hlediska souladu předmětu plnění s věcnou náplní projektu a vazby na produkty a </w:t>
      </w:r>
      <w:proofErr w:type="spellStart"/>
      <w:r w:rsidRPr="009B59DE">
        <w:rPr>
          <w:rFonts w:ascii="Calibri" w:hAnsi="Calibri" w:cs="Calibri"/>
        </w:rPr>
        <w:t>podprodukty</w:t>
      </w:r>
      <w:proofErr w:type="spellEnd"/>
      <w:r w:rsidRPr="009B59DE">
        <w:rPr>
          <w:rFonts w:ascii="Calibri" w:hAnsi="Calibri" w:cs="Calibri"/>
        </w:rPr>
        <w:t xml:space="preserve"> dotčených milníků.</w:t>
      </w:r>
    </w:p>
    <w:p w14:paraId="1FF30B34" w14:textId="77777777" w:rsidR="008F7154" w:rsidRPr="009B59DE" w:rsidRDefault="0082119B" w:rsidP="009B59DE">
      <w:pPr>
        <w:pStyle w:val="Nadpis1"/>
        <w:numPr>
          <w:ilvl w:val="1"/>
          <w:numId w:val="11"/>
        </w:numPr>
        <w:suppressAutoHyphens w:val="0"/>
        <w:autoSpaceDN/>
        <w:spacing w:before="240" w:after="120" w:line="276" w:lineRule="auto"/>
        <w:ind w:left="567" w:hanging="567"/>
        <w:jc w:val="left"/>
        <w:rPr>
          <w:rFonts w:ascii="Calibri" w:hAnsi="Calibri" w:cs="Calibri"/>
          <w:bCs/>
          <w:color w:val="0000FF"/>
          <w:kern w:val="0"/>
          <w:sz w:val="26"/>
          <w:szCs w:val="26"/>
        </w:rPr>
      </w:pPr>
      <w:bookmarkStart w:id="8" w:name="_Toc201755997"/>
      <w:r w:rsidRPr="009B59DE">
        <w:rPr>
          <w:rFonts w:ascii="Calibri" w:hAnsi="Calibri" w:cs="Calibri"/>
          <w:bCs/>
          <w:color w:val="0000FF"/>
          <w:kern w:val="0"/>
          <w:sz w:val="26"/>
          <w:szCs w:val="26"/>
        </w:rPr>
        <w:t>Rámcové smlouvy</w:t>
      </w:r>
      <w:bookmarkEnd w:id="8"/>
      <w:r w:rsidRPr="009B59DE">
        <w:rPr>
          <w:rFonts w:ascii="Calibri" w:hAnsi="Calibri" w:cs="Calibri"/>
          <w:bCs/>
          <w:color w:val="0000FF"/>
          <w:kern w:val="0"/>
          <w:sz w:val="26"/>
          <w:szCs w:val="26"/>
        </w:rPr>
        <w:t xml:space="preserve"> </w:t>
      </w:r>
    </w:p>
    <w:p w14:paraId="1FF30B35" w14:textId="77777777" w:rsidR="008F7154" w:rsidRPr="009B59DE" w:rsidRDefault="0082119B" w:rsidP="00372B6F">
      <w:pPr>
        <w:jc w:val="both"/>
        <w:rPr>
          <w:rFonts w:ascii="Calibri" w:hAnsi="Calibri" w:cs="Calibri"/>
        </w:rPr>
      </w:pPr>
      <w:r w:rsidRPr="009B59DE">
        <w:rPr>
          <w:rFonts w:ascii="Calibri" w:hAnsi="Calibri" w:cs="Calibri"/>
        </w:rPr>
        <w:t>Pokud jsou uplatňovány výdaje z rámcové smlouvy nebo dynamického nákupního systému, je KP povinen předložit dokumentaci k zadávacímu řízení na zavedení dynamického nákupního systému a na uzavření rámcové smlouvy, včetně dokumentace k jednotlivým dílčím smlouvám, ze kterých jsou výdaje uplatňovány.</w:t>
      </w:r>
    </w:p>
    <w:p w14:paraId="1FF30B4F" w14:textId="68140F77" w:rsidR="008F7154" w:rsidRPr="009B59DE" w:rsidRDefault="0082119B" w:rsidP="00263165">
      <w:pPr>
        <w:jc w:val="both"/>
        <w:rPr>
          <w:rFonts w:ascii="Calibri" w:hAnsi="Calibri" w:cs="Calibri"/>
          <w:b/>
          <w:bCs/>
        </w:rPr>
      </w:pPr>
      <w:r w:rsidRPr="009B59DE">
        <w:rPr>
          <w:rFonts w:ascii="Calibri" w:hAnsi="Calibri" w:cs="Calibri"/>
        </w:rPr>
        <w:t>Pokud rámcová smlouva není uvedena v žádosti o finanční podporu, je KP povinen prostřednictvím žádosti o změnu tuto změnu předložit VK v rámci změnového řízení.</w:t>
      </w:r>
    </w:p>
    <w:sectPr w:rsidR="008F7154" w:rsidRPr="009B59DE" w:rsidSect="00C62E00">
      <w:footerReference w:type="default" r:id="rId14"/>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D829E" w14:textId="77777777" w:rsidR="002E511E" w:rsidRDefault="002E511E">
      <w:pPr>
        <w:spacing w:after="0"/>
      </w:pPr>
      <w:r>
        <w:separator/>
      </w:r>
    </w:p>
  </w:endnote>
  <w:endnote w:type="continuationSeparator" w:id="0">
    <w:p w14:paraId="3BC749AB" w14:textId="77777777" w:rsidR="002E511E" w:rsidRDefault="002E5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51D0" w14:textId="77777777" w:rsidR="009B02B8" w:rsidRDefault="009B02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ED2A9" w14:textId="30366A69" w:rsidR="00C62E00" w:rsidRDefault="00C62E00">
    <w:pPr>
      <w:pStyle w:val="Zpat"/>
      <w:jc w:val="right"/>
    </w:pPr>
  </w:p>
  <w:p w14:paraId="6D061522" w14:textId="77777777" w:rsidR="00C62E00" w:rsidRDefault="00C62E0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AB6E1" w14:textId="77777777" w:rsidR="009B02B8" w:rsidRDefault="009B02B8">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626792"/>
      <w:docPartObj>
        <w:docPartGallery w:val="Page Numbers (Bottom of Page)"/>
        <w:docPartUnique/>
      </w:docPartObj>
    </w:sdtPr>
    <w:sdtEndPr>
      <w:rPr>
        <w:rFonts w:ascii="Calibri" w:hAnsi="Calibri" w:cs="Calibri"/>
      </w:rPr>
    </w:sdtEndPr>
    <w:sdtContent>
      <w:p w14:paraId="3CEC2F6B" w14:textId="46F54270" w:rsidR="00C62E00" w:rsidRPr="00C62E00" w:rsidRDefault="00C62E00">
        <w:pPr>
          <w:pStyle w:val="Zpat"/>
          <w:jc w:val="right"/>
          <w:rPr>
            <w:rFonts w:ascii="Calibri" w:hAnsi="Calibri" w:cs="Calibri"/>
          </w:rPr>
        </w:pPr>
        <w:r w:rsidRPr="00C62E00">
          <w:rPr>
            <w:rFonts w:ascii="Calibri" w:hAnsi="Calibri" w:cs="Calibri"/>
          </w:rPr>
          <w:fldChar w:fldCharType="begin"/>
        </w:r>
        <w:r w:rsidRPr="00C62E00">
          <w:rPr>
            <w:rFonts w:ascii="Calibri" w:hAnsi="Calibri" w:cs="Calibri"/>
          </w:rPr>
          <w:instrText>PAGE   \* MERGEFORMAT</w:instrText>
        </w:r>
        <w:r w:rsidRPr="00C62E00">
          <w:rPr>
            <w:rFonts w:ascii="Calibri" w:hAnsi="Calibri" w:cs="Calibri"/>
          </w:rPr>
          <w:fldChar w:fldCharType="separate"/>
        </w:r>
        <w:r w:rsidRPr="00C62E00">
          <w:rPr>
            <w:rFonts w:ascii="Calibri" w:hAnsi="Calibri" w:cs="Calibri"/>
          </w:rPr>
          <w:t>2</w:t>
        </w:r>
        <w:r w:rsidRPr="00C62E00">
          <w:rPr>
            <w:rFonts w:ascii="Calibri" w:hAnsi="Calibri" w:cs="Calibri"/>
          </w:rPr>
          <w:fldChar w:fldCharType="end"/>
        </w:r>
      </w:p>
    </w:sdtContent>
  </w:sdt>
  <w:p w14:paraId="6507830A" w14:textId="77777777" w:rsidR="00C62E00" w:rsidRDefault="00C62E0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AC0D1" w14:textId="77777777" w:rsidR="002E511E" w:rsidRDefault="002E511E">
      <w:pPr>
        <w:spacing w:after="0"/>
      </w:pPr>
      <w:r>
        <w:rPr>
          <w:color w:val="000000"/>
        </w:rPr>
        <w:separator/>
      </w:r>
    </w:p>
  </w:footnote>
  <w:footnote w:type="continuationSeparator" w:id="0">
    <w:p w14:paraId="01381DE7" w14:textId="77777777" w:rsidR="002E511E" w:rsidRDefault="002E51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F3BC" w14:textId="77777777" w:rsidR="009B02B8" w:rsidRDefault="009B02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30B07" w14:textId="0111AA83" w:rsidR="0082119B" w:rsidRDefault="0082119B">
    <w:pPr>
      <w:pStyle w:val="Zhlav"/>
    </w:pPr>
    <w:r>
      <w:rPr>
        <w:rFonts w:cs="Aptos"/>
        <w:b/>
        <w:bCs/>
        <w:noProof/>
        <w:sz w:val="40"/>
        <w:szCs w:val="40"/>
      </w:rPr>
      <w:drawing>
        <wp:anchor distT="0" distB="0" distL="114300" distR="114300" simplePos="0" relativeHeight="251659264" behindDoc="0" locked="0" layoutInCell="1" allowOverlap="1" wp14:anchorId="1FF30B01" wp14:editId="7CA9C517">
          <wp:simplePos x="0" y="0"/>
          <wp:positionH relativeFrom="margin">
            <wp:posOffset>-300993</wp:posOffset>
          </wp:positionH>
          <wp:positionV relativeFrom="margin">
            <wp:posOffset>-536579</wp:posOffset>
          </wp:positionV>
          <wp:extent cx="1638303" cy="489588"/>
          <wp:effectExtent l="0" t="0" r="0" b="5712"/>
          <wp:wrapSquare wrapText="bothSides"/>
          <wp:docPr id="647064547" name="Obrázek 1431687460" descr="Obsah obrázku text, Písmo, Elektricky modrá, logo&#10;&#10;Popis byl vytvořen automatick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638303" cy="489588"/>
                  </a:xfrm>
                  <a:prstGeom prst="rect">
                    <a:avLst/>
                  </a:prstGeom>
                  <a:noFill/>
                  <a:ln>
                    <a:noFill/>
                    <a:prstDash/>
                  </a:ln>
                </pic:spPr>
              </pic:pic>
            </a:graphicData>
          </a:graphic>
        </wp:anchor>
      </w:drawing>
    </w:r>
    <w:r>
      <w:t xml:space="preserve">                          </w:t>
    </w:r>
    <w:r>
      <w:rPr>
        <w:noProof/>
      </w:rPr>
      <w:drawing>
        <wp:inline distT="0" distB="0" distL="0" distR="0" wp14:anchorId="1FF30B03" wp14:editId="1FF30B04">
          <wp:extent cx="1276346" cy="534037"/>
          <wp:effectExtent l="0" t="0" r="4" b="0"/>
          <wp:docPr id="1586289139" name="Obrázek 1" descr="Obsah obrázku Písmo, symbol, Grafika, logo&#10;&#10;Popis byl vytvořen automatick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1276346" cy="534037"/>
                  </a:xfrm>
                  <a:prstGeom prst="rect">
                    <a:avLst/>
                  </a:prstGeom>
                  <a:noFill/>
                  <a:ln>
                    <a:noFill/>
                    <a:prstDash/>
                  </a:ln>
                </pic:spPr>
              </pic:pic>
            </a:graphicData>
          </a:graphic>
        </wp:inline>
      </w:drawing>
    </w:r>
    <w:r w:rsidR="009B02B8">
      <w:t xml:space="preserve">                             </w:t>
    </w:r>
    <w:r w:rsidR="009B02B8" w:rsidRPr="004A709B">
      <w:rPr>
        <w:noProof/>
      </w:rPr>
      <w:drawing>
        <wp:inline distT="0" distB="0" distL="0" distR="0" wp14:anchorId="1DC704DC" wp14:editId="77123846">
          <wp:extent cx="773728" cy="452953"/>
          <wp:effectExtent l="0" t="0" r="7620" b="444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79" cy="4564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5A3BB" w14:textId="77777777" w:rsidR="009B02B8" w:rsidRDefault="009B02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15E9"/>
    <w:multiLevelType w:val="hybridMultilevel"/>
    <w:tmpl w:val="7E7CEFC6"/>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8AD7ADB"/>
    <w:multiLevelType w:val="multilevel"/>
    <w:tmpl w:val="E69EBA6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F4A0570"/>
    <w:multiLevelType w:val="multilevel"/>
    <w:tmpl w:val="A9281462"/>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21A03CD8"/>
    <w:multiLevelType w:val="hybridMultilevel"/>
    <w:tmpl w:val="CCB25BE6"/>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27174A71"/>
    <w:multiLevelType w:val="multilevel"/>
    <w:tmpl w:val="CB9A88CA"/>
    <w:lvl w:ilvl="0">
      <w:start w:val="1"/>
      <w:numFmt w:val="decimal"/>
      <w:pStyle w:val="Nadpis2"/>
      <w:lvlText w:val="%1."/>
      <w:lvlJc w:val="left"/>
      <w:pPr>
        <w:ind w:left="72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2A7B5DAE"/>
    <w:multiLevelType w:val="multilevel"/>
    <w:tmpl w:val="0AB2C8F2"/>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487D3326"/>
    <w:multiLevelType w:val="hybridMultilevel"/>
    <w:tmpl w:val="D1960C86"/>
    <w:lvl w:ilvl="0" w:tplc="C60A03CC">
      <w:start w:val="1"/>
      <w:numFmt w:val="bullet"/>
      <w:lvlText w:val="-"/>
      <w:lvlJc w:val="left"/>
      <w:pPr>
        <w:ind w:left="9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627FA4">
      <w:start w:val="1"/>
      <w:numFmt w:val="bullet"/>
      <w:lvlText w:val="o"/>
      <w:lvlJc w:val="left"/>
      <w:pPr>
        <w:ind w:left="14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E0B6AE">
      <w:start w:val="1"/>
      <w:numFmt w:val="bullet"/>
      <w:lvlText w:val="▪"/>
      <w:lvlJc w:val="left"/>
      <w:pPr>
        <w:ind w:left="21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D8A1F0E">
      <w:start w:val="1"/>
      <w:numFmt w:val="bullet"/>
      <w:lvlText w:val="•"/>
      <w:lvlJc w:val="left"/>
      <w:pPr>
        <w:ind w:left="28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72687FC">
      <w:start w:val="1"/>
      <w:numFmt w:val="bullet"/>
      <w:lvlText w:val="o"/>
      <w:lvlJc w:val="left"/>
      <w:pPr>
        <w:ind w:left="36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EEAC2E4">
      <w:start w:val="1"/>
      <w:numFmt w:val="bullet"/>
      <w:lvlText w:val="▪"/>
      <w:lvlJc w:val="left"/>
      <w:pPr>
        <w:ind w:left="43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D60DC6A">
      <w:start w:val="1"/>
      <w:numFmt w:val="bullet"/>
      <w:lvlText w:val="•"/>
      <w:lvlJc w:val="left"/>
      <w:pPr>
        <w:ind w:left="50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49642C8">
      <w:start w:val="1"/>
      <w:numFmt w:val="bullet"/>
      <w:lvlText w:val="o"/>
      <w:lvlJc w:val="left"/>
      <w:pPr>
        <w:ind w:left="57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7B04E86">
      <w:start w:val="1"/>
      <w:numFmt w:val="bullet"/>
      <w:lvlText w:val="▪"/>
      <w:lvlJc w:val="left"/>
      <w:pPr>
        <w:ind w:left="64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E2226D8"/>
    <w:multiLevelType w:val="multilevel"/>
    <w:tmpl w:val="0AB2C8F2"/>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5C7372B3"/>
    <w:multiLevelType w:val="hybridMultilevel"/>
    <w:tmpl w:val="0D00082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5D322186"/>
    <w:multiLevelType w:val="multilevel"/>
    <w:tmpl w:val="0AB2C8F2"/>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6FCB0A66"/>
    <w:multiLevelType w:val="multilevel"/>
    <w:tmpl w:val="5E882168"/>
    <w:lvl w:ilvl="0">
      <w:start w:val="1"/>
      <w:numFmt w:val="decimal"/>
      <w:lvlText w:val="%1."/>
      <w:lvlJc w:val="left"/>
      <w:pPr>
        <w:ind w:left="720" w:hanging="360"/>
      </w:pPr>
      <w:rPr>
        <w:b/>
        <w:bC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70540F9A"/>
    <w:multiLevelType w:val="hybridMultilevel"/>
    <w:tmpl w:val="ACF6E290"/>
    <w:lvl w:ilvl="0" w:tplc="A40C01FA">
      <w:start w:val="1"/>
      <w:numFmt w:val="decimal"/>
      <w:pStyle w:val="Podnadpis"/>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5241676">
    <w:abstractNumId w:val="10"/>
  </w:num>
  <w:num w:numId="2" w16cid:durableId="1373573748">
    <w:abstractNumId w:val="2"/>
  </w:num>
  <w:num w:numId="3" w16cid:durableId="1357735963">
    <w:abstractNumId w:val="4"/>
  </w:num>
  <w:num w:numId="4" w16cid:durableId="1403214075">
    <w:abstractNumId w:val="11"/>
  </w:num>
  <w:num w:numId="5" w16cid:durableId="1431464588">
    <w:abstractNumId w:val="4"/>
    <w:lvlOverride w:ilvl="0">
      <w:startOverride w:val="3"/>
    </w:lvlOverride>
  </w:num>
  <w:num w:numId="6" w16cid:durableId="888805104">
    <w:abstractNumId w:val="1"/>
  </w:num>
  <w:num w:numId="7" w16cid:durableId="1561407185">
    <w:abstractNumId w:val="4"/>
    <w:lvlOverride w:ilvl="0">
      <w:startOverride w:val="3"/>
    </w:lvlOverride>
  </w:num>
  <w:num w:numId="8" w16cid:durableId="567806773">
    <w:abstractNumId w:val="3"/>
  </w:num>
  <w:num w:numId="9" w16cid:durableId="1282221604">
    <w:abstractNumId w:val="8"/>
  </w:num>
  <w:num w:numId="10" w16cid:durableId="1898516750">
    <w:abstractNumId w:val="0"/>
  </w:num>
  <w:num w:numId="11" w16cid:durableId="1969895846">
    <w:abstractNumId w:val="7"/>
  </w:num>
  <w:num w:numId="12" w16cid:durableId="278415845">
    <w:abstractNumId w:val="5"/>
  </w:num>
  <w:num w:numId="13" w16cid:durableId="432290391">
    <w:abstractNumId w:val="9"/>
  </w:num>
  <w:num w:numId="14" w16cid:durableId="444351972">
    <w:abstractNumId w:val="6"/>
  </w:num>
  <w:num w:numId="15" w16cid:durableId="2090534625">
    <w:abstractNumId w:val="4"/>
  </w:num>
  <w:num w:numId="16" w16cid:durableId="141698557">
    <w:abstractNumId w:val="4"/>
  </w:num>
  <w:num w:numId="17" w16cid:durableId="160126134">
    <w:abstractNumId w:val="4"/>
  </w:num>
  <w:num w:numId="18" w16cid:durableId="1373309624">
    <w:abstractNumId w:val="4"/>
  </w:num>
  <w:num w:numId="19" w16cid:durableId="1348291686">
    <w:abstractNumId w:val="4"/>
  </w:num>
  <w:num w:numId="20" w16cid:durableId="1077284691">
    <w:abstractNumId w:val="4"/>
  </w:num>
  <w:num w:numId="21" w16cid:durableId="1537540720">
    <w:abstractNumId w:val="4"/>
  </w:num>
  <w:num w:numId="22" w16cid:durableId="1773471206">
    <w:abstractNumId w:val="4"/>
  </w:num>
  <w:num w:numId="23" w16cid:durableId="432096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54"/>
    <w:rsid w:val="00065335"/>
    <w:rsid w:val="00163126"/>
    <w:rsid w:val="001A647A"/>
    <w:rsid w:val="001E34AE"/>
    <w:rsid w:val="00204776"/>
    <w:rsid w:val="00227FE7"/>
    <w:rsid w:val="00263165"/>
    <w:rsid w:val="00293C79"/>
    <w:rsid w:val="002D0D22"/>
    <w:rsid w:val="002E511E"/>
    <w:rsid w:val="002F0C1D"/>
    <w:rsid w:val="0030799F"/>
    <w:rsid w:val="003417EF"/>
    <w:rsid w:val="00372B6F"/>
    <w:rsid w:val="003F3AE2"/>
    <w:rsid w:val="004F601D"/>
    <w:rsid w:val="00524551"/>
    <w:rsid w:val="00697E6B"/>
    <w:rsid w:val="0075522A"/>
    <w:rsid w:val="0082119B"/>
    <w:rsid w:val="0087613A"/>
    <w:rsid w:val="008A1895"/>
    <w:rsid w:val="008C706E"/>
    <w:rsid w:val="008F7154"/>
    <w:rsid w:val="00916830"/>
    <w:rsid w:val="009335B0"/>
    <w:rsid w:val="009475F9"/>
    <w:rsid w:val="0098098E"/>
    <w:rsid w:val="009A5CD0"/>
    <w:rsid w:val="009B02B8"/>
    <w:rsid w:val="009B59DE"/>
    <w:rsid w:val="009D49B0"/>
    <w:rsid w:val="00A31860"/>
    <w:rsid w:val="00A32278"/>
    <w:rsid w:val="00A70BC8"/>
    <w:rsid w:val="00AA0075"/>
    <w:rsid w:val="00AC1DFF"/>
    <w:rsid w:val="00AD34EE"/>
    <w:rsid w:val="00B5030B"/>
    <w:rsid w:val="00B57D98"/>
    <w:rsid w:val="00B732A0"/>
    <w:rsid w:val="00BF7E3D"/>
    <w:rsid w:val="00C6027A"/>
    <w:rsid w:val="00C62E00"/>
    <w:rsid w:val="00CF160E"/>
    <w:rsid w:val="00D60A67"/>
    <w:rsid w:val="00D61BD1"/>
    <w:rsid w:val="00E4120E"/>
    <w:rsid w:val="00EA23FB"/>
    <w:rsid w:val="00EE325C"/>
    <w:rsid w:val="00F131D5"/>
    <w:rsid w:val="00F205F9"/>
    <w:rsid w:val="00F750A8"/>
    <w:rsid w:val="00FC70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30AFF"/>
  <w15:docId w15:val="{10285801-529D-4512-8A2C-2FBE59C8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cs-CZ"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rsid w:val="00EE325C"/>
    <w:pPr>
      <w:keepNext/>
      <w:keepLines/>
      <w:spacing w:before="360" w:after="80"/>
      <w:jc w:val="center"/>
      <w:outlineLvl w:val="0"/>
    </w:pPr>
    <w:rPr>
      <w:rFonts w:asciiTheme="minorHAnsi" w:eastAsia="Times New Roman" w:hAnsiTheme="minorHAnsi"/>
      <w:b/>
      <w:sz w:val="28"/>
      <w:szCs w:val="40"/>
    </w:rPr>
  </w:style>
  <w:style w:type="paragraph" w:styleId="Nadpis2">
    <w:name w:val="heading 2"/>
    <w:basedOn w:val="Normln"/>
    <w:next w:val="Normln"/>
    <w:uiPriority w:val="9"/>
    <w:unhideWhenUsed/>
    <w:qFormat/>
    <w:rsid w:val="0030799F"/>
    <w:pPr>
      <w:keepNext/>
      <w:keepLines/>
      <w:numPr>
        <w:numId w:val="3"/>
      </w:numPr>
      <w:spacing w:before="160" w:after="80"/>
      <w:outlineLvl w:val="1"/>
    </w:pPr>
    <w:rPr>
      <w:rFonts w:asciiTheme="minorHAnsi" w:eastAsia="Times New Roman" w:hAnsiTheme="minorHAnsi"/>
      <w:b/>
      <w:sz w:val="24"/>
      <w:szCs w:val="32"/>
    </w:rPr>
  </w:style>
  <w:style w:type="paragraph" w:styleId="Nadpis3">
    <w:name w:val="heading 3"/>
    <w:basedOn w:val="Podnadpis"/>
    <w:next w:val="Normln"/>
    <w:uiPriority w:val="9"/>
    <w:unhideWhenUsed/>
    <w:qFormat/>
    <w:rsid w:val="001E34AE"/>
    <w:pPr>
      <w:numPr>
        <w:numId w:val="0"/>
      </w:numPr>
      <w:ind w:left="720" w:hanging="360"/>
      <w:outlineLvl w:val="2"/>
    </w:pPr>
  </w:style>
  <w:style w:type="paragraph" w:styleId="Nadpis4">
    <w:name w:val="heading 4"/>
    <w:basedOn w:val="Normln"/>
    <w:next w:val="Normln"/>
    <w:uiPriority w:val="9"/>
    <w:semiHidden/>
    <w:unhideWhenUsed/>
    <w:qFormat/>
    <w:pPr>
      <w:keepNext/>
      <w:keepLines/>
      <w:spacing w:before="80" w:after="40"/>
      <w:outlineLvl w:val="3"/>
    </w:pPr>
    <w:rPr>
      <w:rFonts w:eastAsia="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eastAsia="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eastAsia="Times New Roman"/>
      <w:i/>
      <w:iCs/>
      <w:color w:val="595959"/>
    </w:rPr>
  </w:style>
  <w:style w:type="paragraph" w:styleId="Nadpis7">
    <w:name w:val="heading 7"/>
    <w:basedOn w:val="Normln"/>
    <w:next w:val="Normln"/>
    <w:pPr>
      <w:keepNext/>
      <w:keepLines/>
      <w:spacing w:before="40" w:after="0"/>
      <w:outlineLvl w:val="6"/>
    </w:pPr>
    <w:rPr>
      <w:rFonts w:eastAsia="Times New Roman"/>
      <w:color w:val="595959"/>
    </w:rPr>
  </w:style>
  <w:style w:type="paragraph" w:styleId="Nadpis8">
    <w:name w:val="heading 8"/>
    <w:basedOn w:val="Normln"/>
    <w:next w:val="Normln"/>
    <w:pPr>
      <w:keepNext/>
      <w:keepLines/>
      <w:spacing w:after="0"/>
      <w:outlineLvl w:val="7"/>
    </w:pPr>
    <w:rPr>
      <w:rFonts w:eastAsia="Times New Roman"/>
      <w:i/>
      <w:iCs/>
      <w:color w:val="272727"/>
    </w:rPr>
  </w:style>
  <w:style w:type="paragraph" w:styleId="Nadpis9">
    <w:name w:val="heading 9"/>
    <w:basedOn w:val="Normln"/>
    <w:next w:val="Normln"/>
    <w:pPr>
      <w:keepNext/>
      <w:keepLines/>
      <w:spacing w:after="0"/>
      <w:outlineLvl w:val="8"/>
    </w:pPr>
    <w:rPr>
      <w:rFonts w:eastAsia="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eastAsia="Times New Roman" w:cs="Times New Roman"/>
      <w:color w:val="0F4761"/>
      <w:sz w:val="28"/>
      <w:szCs w:val="28"/>
    </w:rPr>
  </w:style>
  <w:style w:type="character" w:customStyle="1" w:styleId="Nadpis4Char">
    <w:name w:val="Nadpis 4 Char"/>
    <w:basedOn w:val="Standardnpsmoodstavce"/>
    <w:rPr>
      <w:rFonts w:eastAsia="Times New Roman" w:cs="Times New Roman"/>
      <w:i/>
      <w:iCs/>
      <w:color w:val="0F4761"/>
    </w:rPr>
  </w:style>
  <w:style w:type="character" w:customStyle="1" w:styleId="Nadpis5Char">
    <w:name w:val="Nadpis 5 Char"/>
    <w:basedOn w:val="Standardnpsmoodstavce"/>
    <w:rPr>
      <w:rFonts w:eastAsia="Times New Roman" w:cs="Times New Roman"/>
      <w:color w:val="0F4761"/>
    </w:rPr>
  </w:style>
  <w:style w:type="character" w:customStyle="1" w:styleId="Nadpis6Char">
    <w:name w:val="Nadpis 6 Char"/>
    <w:basedOn w:val="Standardnpsmoodstavce"/>
    <w:rPr>
      <w:rFonts w:eastAsia="Times New Roman" w:cs="Times New Roman"/>
      <w:i/>
      <w:iCs/>
      <w:color w:val="595959"/>
    </w:rPr>
  </w:style>
  <w:style w:type="character" w:customStyle="1" w:styleId="Nadpis7Char">
    <w:name w:val="Nadpis 7 Char"/>
    <w:basedOn w:val="Standardnpsmoodstavce"/>
    <w:rPr>
      <w:rFonts w:eastAsia="Times New Roman" w:cs="Times New Roman"/>
      <w:color w:val="595959"/>
    </w:rPr>
  </w:style>
  <w:style w:type="character" w:customStyle="1" w:styleId="Nadpis8Char">
    <w:name w:val="Nadpis 8 Char"/>
    <w:basedOn w:val="Standardnpsmoodstavce"/>
    <w:rPr>
      <w:rFonts w:eastAsia="Times New Roman" w:cs="Times New Roman"/>
      <w:i/>
      <w:iCs/>
      <w:color w:val="272727"/>
    </w:rPr>
  </w:style>
  <w:style w:type="character" w:customStyle="1" w:styleId="Nadpis9Char">
    <w:name w:val="Nadpis 9 Char"/>
    <w:basedOn w:val="Standardnpsmoodstavce"/>
    <w:rPr>
      <w:rFonts w:eastAsia="Times New Roman" w:cs="Times New Roman"/>
      <w:color w:val="272727"/>
    </w:rPr>
  </w:style>
  <w:style w:type="paragraph" w:styleId="Nzev">
    <w:name w:val="Title"/>
    <w:basedOn w:val="Normln"/>
    <w:next w:val="Normln"/>
    <w:uiPriority w:val="10"/>
    <w:qFormat/>
    <w:rsid w:val="0030799F"/>
    <w:pPr>
      <w:spacing w:after="80" w:line="360" w:lineRule="auto"/>
      <w:contextualSpacing/>
    </w:pPr>
    <w:rPr>
      <w:rFonts w:asciiTheme="minorHAnsi" w:eastAsia="Times New Roman" w:hAnsiTheme="minorHAnsi"/>
      <w:spacing w:val="-10"/>
      <w:sz w:val="2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rsid w:val="00263165"/>
    <w:pPr>
      <w:numPr>
        <w:numId w:val="4"/>
      </w:numPr>
    </w:pPr>
    <w:rPr>
      <w:rFonts w:eastAsia="Times New Roman"/>
      <w:b/>
      <w:spacing w:val="15"/>
      <w:szCs w:val="28"/>
    </w:rPr>
  </w:style>
  <w:style w:type="character" w:customStyle="1" w:styleId="PodnadpisChar">
    <w:name w:val="Podnadpis Char"/>
    <w:basedOn w:val="Standardnpsmoodstavce"/>
    <w:rPr>
      <w:rFonts w:eastAsia="Times New Roman" w:cs="Times New Roman"/>
      <w:color w:val="595959"/>
      <w:spacing w:val="15"/>
      <w:sz w:val="28"/>
      <w:szCs w:val="28"/>
    </w:rPr>
  </w:style>
  <w:style w:type="paragraph" w:styleId="Citt">
    <w:name w:val="Quote"/>
    <w:basedOn w:val="Normln"/>
    <w:next w:val="Normln"/>
    <w:pPr>
      <w:spacing w:before="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basedOn w:val="Normln"/>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hlav">
    <w:name w:val="header"/>
    <w:basedOn w:val="Normln"/>
    <w:pPr>
      <w:tabs>
        <w:tab w:val="center" w:pos="4536"/>
        <w:tab w:val="right" w:pos="9072"/>
      </w:tabs>
      <w:spacing w:after="0"/>
    </w:pPr>
  </w:style>
  <w:style w:type="character" w:customStyle="1" w:styleId="ZhlavChar">
    <w:name w:val="Záhlaví Char"/>
    <w:basedOn w:val="Standardnpsmoodstavce"/>
  </w:style>
  <w:style w:type="paragraph" w:styleId="Zpat">
    <w:name w:val="footer"/>
    <w:basedOn w:val="Normln"/>
    <w:uiPriority w:val="99"/>
    <w:pPr>
      <w:tabs>
        <w:tab w:val="center" w:pos="4536"/>
        <w:tab w:val="right" w:pos="9072"/>
      </w:tabs>
      <w:spacing w:after="0"/>
    </w:pPr>
  </w:style>
  <w:style w:type="character" w:customStyle="1" w:styleId="ZpatChar">
    <w:name w:val="Zápatí Char"/>
    <w:basedOn w:val="Standardnpsmoodstavce"/>
    <w:uiPriority w:val="99"/>
  </w:style>
  <w:style w:type="character" w:styleId="Hypertextovodkaz">
    <w:name w:val="Hyperlink"/>
    <w:basedOn w:val="Standardnpsmoodstavce"/>
    <w:uiPriority w:val="99"/>
    <w:rPr>
      <w:color w:val="467886"/>
      <w:u w:val="single"/>
    </w:rPr>
  </w:style>
  <w:style w:type="character" w:styleId="Nevyeenzmnka">
    <w:name w:val="Unresolved Mention"/>
    <w:basedOn w:val="Standardnpsmoodstavce"/>
    <w:rPr>
      <w:color w:val="605E5C"/>
      <w:shd w:val="clear" w:color="auto" w:fill="E1DFDD"/>
    </w:rPr>
  </w:style>
  <w:style w:type="character" w:styleId="Odkaznakoment">
    <w:name w:val="annotation reference"/>
    <w:basedOn w:val="Standardnpsmoodstavce"/>
    <w:uiPriority w:val="99"/>
    <w:rPr>
      <w:sz w:val="16"/>
      <w:szCs w:val="16"/>
    </w:rPr>
  </w:style>
  <w:style w:type="paragraph" w:styleId="Textkomente">
    <w:name w:val="annotation text"/>
    <w:basedOn w:val="Normln"/>
    <w:uiPriority w:val="99"/>
    <w:rPr>
      <w:sz w:val="20"/>
      <w:szCs w:val="20"/>
    </w:rPr>
  </w:style>
  <w:style w:type="character" w:customStyle="1" w:styleId="TextkomenteChar">
    <w:name w:val="Text komentáře Char"/>
    <w:basedOn w:val="Standardnpsmoodstavce"/>
    <w:uiPriority w:val="99"/>
    <w:rPr>
      <w:sz w:val="20"/>
      <w:szCs w:val="20"/>
    </w:rPr>
  </w:style>
  <w:style w:type="paragraph" w:styleId="Pedmtkomente">
    <w:name w:val="annotation subject"/>
    <w:basedOn w:val="Textkomente"/>
    <w:next w:val="Textkomente"/>
    <w:rPr>
      <w:b/>
      <w:bCs/>
    </w:rPr>
  </w:style>
  <w:style w:type="character" w:customStyle="1" w:styleId="PedmtkomenteChar">
    <w:name w:val="Předmět komentáře Char"/>
    <w:basedOn w:val="TextkomenteChar"/>
    <w:rPr>
      <w:b/>
      <w:bCs/>
      <w:sz w:val="20"/>
      <w:szCs w:val="20"/>
    </w:rPr>
  </w:style>
  <w:style w:type="paragraph" w:styleId="Nadpisobsahu">
    <w:name w:val="TOC Heading"/>
    <w:basedOn w:val="Nadpis1"/>
    <w:next w:val="Normln"/>
    <w:uiPriority w:val="39"/>
    <w:unhideWhenUsed/>
    <w:qFormat/>
    <w:rsid w:val="00263165"/>
    <w:pPr>
      <w:suppressAutoHyphens w:val="0"/>
      <w:autoSpaceDN/>
      <w:spacing w:before="240" w:after="0" w:line="259" w:lineRule="auto"/>
      <w:outlineLvl w:val="9"/>
    </w:pPr>
    <w:rPr>
      <w:rFonts w:asciiTheme="majorHAnsi" w:eastAsiaTheme="majorEastAsia" w:hAnsiTheme="majorHAnsi" w:cstheme="majorBidi"/>
      <w:color w:val="0F4761" w:themeColor="accent1" w:themeShade="BF"/>
      <w:kern w:val="0"/>
      <w:sz w:val="32"/>
      <w:szCs w:val="32"/>
      <w:lang w:eastAsia="cs-CZ"/>
    </w:rPr>
  </w:style>
  <w:style w:type="paragraph" w:styleId="Obsah2">
    <w:name w:val="toc 2"/>
    <w:basedOn w:val="Normln"/>
    <w:next w:val="Normln"/>
    <w:autoRedefine/>
    <w:uiPriority w:val="39"/>
    <w:unhideWhenUsed/>
    <w:rsid w:val="00E4120E"/>
    <w:pPr>
      <w:tabs>
        <w:tab w:val="left" w:pos="960"/>
        <w:tab w:val="right" w:leader="dot" w:pos="9062"/>
      </w:tabs>
      <w:spacing w:after="100"/>
      <w:ind w:left="220"/>
      <w:jc w:val="right"/>
    </w:pPr>
  </w:style>
  <w:style w:type="paragraph" w:styleId="Obsah1">
    <w:name w:val="toc 1"/>
    <w:basedOn w:val="Normln"/>
    <w:next w:val="Normln"/>
    <w:autoRedefine/>
    <w:uiPriority w:val="39"/>
    <w:unhideWhenUsed/>
    <w:rsid w:val="00227FE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482863A91C114B80463C6B57778364" ma:contentTypeVersion="14" ma:contentTypeDescription="Vytvoří nový dokument" ma:contentTypeScope="" ma:versionID="ccc12b76f1a688a5c006f66beeb6a785">
  <xsd:schema xmlns:xsd="http://www.w3.org/2001/XMLSchema" xmlns:xs="http://www.w3.org/2001/XMLSchema" xmlns:p="http://schemas.microsoft.com/office/2006/metadata/properties" xmlns:ns2="653589d5-ed97-48b4-ad18-19bd5d335cb7" xmlns:ns3="9e0bcd30-401b-42aa-af77-b50d02635d7c" targetNamespace="http://schemas.microsoft.com/office/2006/metadata/properties" ma:root="true" ma:fieldsID="ab04282ad05f0e765a7d1a13ade52a87" ns2:_="" ns3:_="">
    <xsd:import namespace="653589d5-ed97-48b4-ad18-19bd5d335cb7"/>
    <xsd:import namespace="9e0bcd30-401b-42aa-af77-b50d02635d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589d5-ed97-48b4-ad18-19bd5d335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0bcd30-401b-42aa-af77-b50d02635d7c"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element name="TaxCatchAll" ma:index="16" nillable="true" ma:displayName="Taxonomy Catch All Column" ma:hidden="true" ma:list="{b1442ce3-3cd5-4e65-a099-34f97940d1c2}" ma:internalName="TaxCatchAll" ma:showField="CatchAllData" ma:web="9e0bcd30-401b-42aa-af77-b50d0263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3589d5-ed97-48b4-ad18-19bd5d335cb7">
      <Terms xmlns="http://schemas.microsoft.com/office/infopath/2007/PartnerControls"/>
    </lcf76f155ced4ddcb4097134ff3c332f>
    <TaxCatchAll xmlns="9e0bcd30-401b-42aa-af77-b50d02635d7c" xsi:nil="true"/>
  </documentManagement>
</p:properties>
</file>

<file path=customXml/itemProps1.xml><?xml version="1.0" encoding="utf-8"?>
<ds:datastoreItem xmlns:ds="http://schemas.openxmlformats.org/officeDocument/2006/customXml" ds:itemID="{1C53D884-E626-49A4-A447-9A64A7651ABB}">
  <ds:schemaRefs>
    <ds:schemaRef ds:uri="http://schemas.openxmlformats.org/officeDocument/2006/bibliography"/>
  </ds:schemaRefs>
</ds:datastoreItem>
</file>

<file path=customXml/itemProps2.xml><?xml version="1.0" encoding="utf-8"?>
<ds:datastoreItem xmlns:ds="http://schemas.openxmlformats.org/officeDocument/2006/customXml" ds:itemID="{87895413-2E6E-44C5-99BF-33AB14D5FEEA}"/>
</file>

<file path=customXml/itemProps3.xml><?xml version="1.0" encoding="utf-8"?>
<ds:datastoreItem xmlns:ds="http://schemas.openxmlformats.org/officeDocument/2006/customXml" ds:itemID="{1A35AA14-DC07-484C-AABF-AE5BCAACC94F}"/>
</file>

<file path=customXml/itemProps4.xml><?xml version="1.0" encoding="utf-8"?>
<ds:datastoreItem xmlns:ds="http://schemas.openxmlformats.org/officeDocument/2006/customXml" ds:itemID="{EC682FF3-68A7-4047-B3F8-0EA90166A3A0}"/>
</file>

<file path=docProps/app.xml><?xml version="1.0" encoding="utf-8"?>
<Properties xmlns="http://schemas.openxmlformats.org/officeDocument/2006/extended-properties" xmlns:vt="http://schemas.openxmlformats.org/officeDocument/2006/docPropsVTypes">
  <Template>Normal</Template>
  <TotalTime>0</TotalTime>
  <Pages>4</Pages>
  <Words>861</Words>
  <Characters>5154</Characters>
  <Application>Microsoft Office Word</Application>
  <DocSecurity>0</DocSecurity>
  <Lines>92</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Černá Barbora</dc:creator>
  <dc:description/>
  <cp:lastModifiedBy>Černá Barbora</cp:lastModifiedBy>
  <cp:revision>2</cp:revision>
  <cp:lastPrinted>2025-07-04T09:39:00Z</cp:lastPrinted>
  <dcterms:created xsi:type="dcterms:W3CDTF">2026-05-25T12:25:00Z</dcterms:created>
  <dcterms:modified xsi:type="dcterms:W3CDTF">2026-05-25T12:25:00Z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2025-02-24T15:36:18Z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c6568c8c-902a-47fa-9f21-88ed797d3109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0x0101003A482863A91C114B80463C6B57778364</vt:lpwstr>
  </property>
  <property fmtid="{D5CDD505-2E9C-101B-9397-08002B2CF9AE}" pid="12" name="docLang">
    <vt:lpwstr>cs</vt:lpwstr>
  </property>
  <property fmtid="{D5CDD505-2E9C-101B-9397-08002B2CF9AE}" pid="13" name="MediaServiceImageTags">
    <vt:lpwstr/>
  </property>
</Properties>
</file>